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88A33" w14:textId="77777777" w:rsidR="00572E33" w:rsidRDefault="00276F98">
      <w:pPr>
        <w:jc w:val="center"/>
      </w:pPr>
      <w:r>
        <w:rPr>
          <w:b/>
          <w:sz w:val="32"/>
        </w:rPr>
        <w:t>FINAL AUTHOR CHECKLIST</w:t>
      </w:r>
    </w:p>
    <w:p w14:paraId="51CAAE74" w14:textId="77777777" w:rsidR="00572E33" w:rsidRDefault="00276F98">
      <w:pPr>
        <w:jc w:val="center"/>
      </w:pPr>
      <w:r>
        <w:rPr>
          <w:b/>
          <w:sz w:val="28"/>
        </w:rPr>
        <w:t>DAFTAR PERIKSA AKHIR PENULIS</w:t>
      </w:r>
    </w:p>
    <w:p w14:paraId="67936F94" w14:textId="77777777" w:rsidR="00572E33" w:rsidRDefault="00276F98">
      <w:pPr>
        <w:jc w:val="center"/>
      </w:pPr>
      <w:r>
        <w:rPr>
          <w:i/>
          <w:sz w:val="18"/>
        </w:rPr>
        <w:t>Complete this checklist before submitting the manuscript. / Lengkapi daftar ini sebelum naskah dikirimkan.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3458"/>
        <w:gridCol w:w="1814"/>
        <w:gridCol w:w="2551"/>
      </w:tblGrid>
      <w:tr w:rsidR="00572E33" w14:paraId="2F62715F" w14:textId="77777777">
        <w:trPr>
          <w:jc w:val="center"/>
        </w:trPr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C7FFF" w14:textId="77777777" w:rsidR="00572E33" w:rsidRDefault="00276F98">
            <w:r>
              <w:rPr>
                <w:b/>
                <w:sz w:val="18"/>
              </w:rPr>
              <w:t>Manuscript title / Judul naskah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71D73" w14:textId="77777777" w:rsidR="00572E33" w:rsidRDefault="00572E33"/>
        </w:tc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18703" w14:textId="77777777" w:rsidR="00572E33" w:rsidRDefault="00276F98">
            <w:r>
              <w:rPr>
                <w:b/>
                <w:sz w:val="18"/>
              </w:rPr>
              <w:t>Submission date / Tanggal pengajuan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56DCE" w14:textId="77777777" w:rsidR="00572E33" w:rsidRDefault="00572E33"/>
        </w:tc>
      </w:tr>
      <w:tr w:rsidR="00572E33" w14:paraId="6AB9AE1B" w14:textId="77777777">
        <w:trPr>
          <w:jc w:val="center"/>
        </w:trPr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414F6" w14:textId="77777777" w:rsidR="00572E33" w:rsidRDefault="00276F98">
            <w:r>
              <w:rPr>
                <w:b/>
                <w:sz w:val="18"/>
              </w:rPr>
              <w:t>Corresponding author / Penulis korespondensi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51E33" w14:textId="77777777" w:rsidR="00572E33" w:rsidRDefault="00572E33"/>
        </w:tc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455AE" w14:textId="77777777" w:rsidR="00572E33" w:rsidRDefault="00276F98">
            <w:r>
              <w:rPr>
                <w:b/>
                <w:sz w:val="18"/>
              </w:rPr>
              <w:t>Email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7D52C" w14:textId="77777777" w:rsidR="00572E33" w:rsidRDefault="00572E33"/>
        </w:tc>
      </w:tr>
      <w:tr w:rsidR="00572E33" w14:paraId="5B2B703A" w14:textId="77777777">
        <w:trPr>
          <w:jc w:val="center"/>
        </w:trPr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939B1" w14:textId="77777777" w:rsidR="00572E33" w:rsidRDefault="00276F98">
            <w:r>
              <w:rPr>
                <w:b/>
                <w:sz w:val="18"/>
              </w:rPr>
              <w:t>Institution / Institusi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72D1E" w14:textId="77777777" w:rsidR="00572E33" w:rsidRDefault="00572E33"/>
        </w:tc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AAE70" w14:textId="77777777" w:rsidR="00572E33" w:rsidRDefault="00276F98">
            <w:r>
              <w:rPr>
                <w:b/>
                <w:sz w:val="18"/>
              </w:rPr>
              <w:t>Article language / Bahasa artikel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2F705" w14:textId="77777777" w:rsidR="00572E33" w:rsidRDefault="00276F98">
            <w:r>
              <w:rPr>
                <w:sz w:val="18"/>
              </w:rPr>
              <w:t>☐</w:t>
            </w:r>
            <w:r>
              <w:rPr>
                <w:sz w:val="18"/>
              </w:rPr>
              <w:t xml:space="preserve"> English  ☐ Indonesian</w:t>
            </w:r>
          </w:p>
        </w:tc>
      </w:tr>
      <w:tr w:rsidR="00572E33" w14:paraId="5BD4E21B" w14:textId="77777777">
        <w:trPr>
          <w:jc w:val="center"/>
        </w:trPr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D531D" w14:textId="77777777" w:rsidR="00572E33" w:rsidRDefault="00276F98">
            <w:r>
              <w:rPr>
                <w:b/>
                <w:sz w:val="18"/>
              </w:rPr>
              <w:t>Manuscript ID / ID naskah</w:t>
            </w:r>
          </w:p>
        </w:tc>
        <w:tc>
          <w:tcPr>
            <w:tcW w:w="34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A448B" w14:textId="77777777" w:rsidR="00572E33" w:rsidRDefault="00572E33"/>
        </w:tc>
        <w:tc>
          <w:tcPr>
            <w:tcW w:w="1814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46D7F" w14:textId="77777777" w:rsidR="00572E33" w:rsidRDefault="00276F98">
            <w:r>
              <w:rPr>
                <w:b/>
                <w:sz w:val="18"/>
              </w:rPr>
              <w:t>Revision round / Putaran revisi</w:t>
            </w:r>
          </w:p>
        </w:tc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99BA5" w14:textId="77777777" w:rsidR="00572E33" w:rsidRDefault="00276F98">
            <w:r>
              <w:rPr>
                <w:sz w:val="18"/>
              </w:rPr>
              <w:t>☐</w:t>
            </w:r>
            <w:r>
              <w:rPr>
                <w:sz w:val="18"/>
              </w:rPr>
              <w:t xml:space="preserve"> Initial  ☐ Rev. 1  ☐ Rev. 2  ☐ Other</w:t>
            </w:r>
          </w:p>
        </w:tc>
      </w:tr>
    </w:tbl>
    <w:p w14:paraId="10F3057F" w14:textId="77777777" w:rsidR="00572E33" w:rsidRDefault="00572E33"/>
    <w:p w14:paraId="56268AE3" w14:textId="77777777" w:rsidR="00572E33" w:rsidRDefault="00276F98">
      <w:pPr>
        <w:spacing w:before="160" w:after="80"/>
      </w:pPr>
      <w:r>
        <w:rPr>
          <w:b/>
          <w:sz w:val="21"/>
        </w:rPr>
        <w:t xml:space="preserve">A. </w:t>
      </w:r>
      <w:r>
        <w:rPr>
          <w:b/>
          <w:sz w:val="21"/>
        </w:rPr>
        <w:t>ADMINISTRATIVE COMPLETENESS / KELENGKAPAN ADMINISTRATIF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5CD58281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B17AF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859AA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46E01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CEC63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0CA3E3FB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FC887A" w14:textId="77777777" w:rsidR="00572E33" w:rsidRDefault="00276F98">
            <w:pPr>
              <w:jc w:val="center"/>
            </w:pPr>
            <w:r>
              <w:t>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0C5C3A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3B07D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manuscript has not been published and is not under review elsewhere.</w:t>
            </w:r>
          </w:p>
          <w:p w14:paraId="58A8BD16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Naskah belum pernah diterbitkan dan tidak sedang diproses </w:t>
            </w:r>
            <w:r>
              <w:rPr>
                <w:i/>
                <w:sz w:val="16"/>
              </w:rPr>
              <w:t>pada jurnal lain.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6AEA1B" w14:textId="77777777" w:rsidR="00572E33" w:rsidRDefault="00572E33"/>
        </w:tc>
      </w:tr>
      <w:tr w:rsidR="00572E33" w14:paraId="2650BFF7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6DC351" w14:textId="77777777" w:rsidR="00572E33" w:rsidRDefault="00276F98">
            <w:pPr>
              <w:jc w:val="center"/>
            </w:pPr>
            <w:r>
              <w:t>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EAB79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9117E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All authors have approved the final manuscript and the order of authorship.</w:t>
            </w:r>
          </w:p>
          <w:p w14:paraId="774EFE23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Seluruh penulis telah menyetujui naskah akhir dan urutan kepenulisan.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788345" w14:textId="77777777" w:rsidR="00572E33" w:rsidRDefault="00572E33"/>
        </w:tc>
      </w:tr>
      <w:tr w:rsidR="00572E33" w14:paraId="0F8479F7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E12EAA" w14:textId="77777777" w:rsidR="00572E33" w:rsidRDefault="00276F98">
            <w:pPr>
              <w:jc w:val="center"/>
            </w:pPr>
            <w:r>
              <w:t>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C7F19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8D2DA3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corresponding author’s name, affiliation, active email, and ORCID (if </w:t>
            </w:r>
            <w:r>
              <w:rPr>
                <w:b/>
                <w:sz w:val="17"/>
              </w:rPr>
              <w:t>available) are complete.</w:t>
            </w:r>
          </w:p>
          <w:p w14:paraId="5B1CC4FE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Nama, afiliasi, email aktif, dan ORCID (jika tersedia) penulis korespondensi telah lengkap.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BE2AFF" w14:textId="77777777" w:rsidR="00572E33" w:rsidRDefault="00572E33"/>
        </w:tc>
      </w:tr>
      <w:tr w:rsidR="00572E33" w14:paraId="34A84D5F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47BFFC" w14:textId="77777777" w:rsidR="00572E33" w:rsidRDefault="00276F98">
            <w:pPr>
              <w:jc w:val="center"/>
            </w:pPr>
            <w:r>
              <w:t>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9D1CC9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66169F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Author names and affiliations are written consistently and without academic titles.</w:t>
            </w:r>
          </w:p>
          <w:p w14:paraId="307EB62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Nama dan afiliasi penulis ditulis secara konsiste</w:t>
            </w:r>
            <w:r>
              <w:rPr>
                <w:i/>
                <w:sz w:val="16"/>
              </w:rPr>
              <w:t>n tanpa gelar akademik.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1F5263" w14:textId="77777777" w:rsidR="00572E33" w:rsidRDefault="00572E33"/>
        </w:tc>
      </w:tr>
      <w:tr w:rsidR="00572E33" w14:paraId="083331D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AD1233" w14:textId="77777777" w:rsidR="00572E33" w:rsidRDefault="00276F98">
            <w:pPr>
              <w:jc w:val="center"/>
            </w:pPr>
            <w:r>
              <w:t>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9FFC75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A4C462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All required declarations are included: funding, conflicts of interest, author contributions, ethics, consent, and data availability, as applicable.</w:t>
            </w:r>
          </w:p>
          <w:p w14:paraId="7D0EC00F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Seluruh pernyataan wajib telah dicantumkan: pendanaan, konflik </w:t>
            </w:r>
            <w:r>
              <w:rPr>
                <w:i/>
                <w:sz w:val="16"/>
              </w:rPr>
              <w:t>kepentingan, kontribusi penulis, etik, persetujuan, dan ketersediaan data, sesuai kebutuhan.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EB0532" w14:textId="77777777" w:rsidR="00572E33" w:rsidRDefault="00572E33"/>
        </w:tc>
      </w:tr>
      <w:tr w:rsidR="00572E33" w14:paraId="3BC53F5A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0C0DC7" w14:textId="77777777" w:rsidR="00572E33" w:rsidRDefault="00276F98">
            <w:pPr>
              <w:jc w:val="center"/>
            </w:pPr>
            <w:r>
              <w:t>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794AC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35C88C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Permissions have been obtained for copyrighted figures, instruments, or materials.</w:t>
            </w:r>
          </w:p>
          <w:p w14:paraId="2E5B7535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Izin penggunaan telah diperoleh untuk gambar, instrumen, atau materi berha</w:t>
            </w:r>
            <w:r>
              <w:rPr>
                <w:i/>
                <w:sz w:val="16"/>
              </w:rPr>
              <w:t>k cipta.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AC3DA3" w14:textId="77777777" w:rsidR="00572E33" w:rsidRDefault="00572E33"/>
        </w:tc>
      </w:tr>
    </w:tbl>
    <w:p w14:paraId="191C2ED3" w14:textId="77777777" w:rsidR="00572E33" w:rsidRDefault="00572E33">
      <w:pPr>
        <w:spacing w:after="0"/>
      </w:pPr>
    </w:p>
    <w:p w14:paraId="693D00EF" w14:textId="77777777" w:rsidR="00572E33" w:rsidRDefault="00276F98">
      <w:pPr>
        <w:spacing w:before="160" w:after="80"/>
      </w:pPr>
      <w:r>
        <w:rPr>
          <w:b/>
          <w:sz w:val="21"/>
        </w:rPr>
        <w:t>B. TITLE, ABSTRACT, AND KEYWORDS / JUDUL, ABSTRAK, DAN KATA KUNCI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5DE9A089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9B813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79647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D18C8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C7537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6640E4A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C094A3" w14:textId="77777777" w:rsidR="00572E33" w:rsidRDefault="00276F98">
            <w:pPr>
              <w:jc w:val="center"/>
            </w:pPr>
            <w:r>
              <w:t>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132E80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EB8C96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title is specific, informative, and no more than 15 words.</w:t>
            </w:r>
          </w:p>
          <w:p w14:paraId="267D3727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Judul spesifik, informatif, dan maksimal 15 </w:t>
            </w:r>
            <w:r>
              <w:rPr>
                <w:i/>
                <w:sz w:val="16"/>
              </w:rPr>
              <w:t>kata.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B992C9" w14:textId="77777777" w:rsidR="00572E33" w:rsidRDefault="00572E33"/>
        </w:tc>
      </w:tr>
      <w:tr w:rsidR="00572E33" w14:paraId="7366FB5F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9117B6" w14:textId="77777777" w:rsidR="00572E33" w:rsidRDefault="00276F98">
            <w:pPr>
              <w:jc w:val="center"/>
            </w:pPr>
            <w:r>
              <w:t>8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4785AB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DFE82F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title reflects the intervention, target group, and/or main outcome.</w:t>
            </w:r>
          </w:p>
          <w:p w14:paraId="3DDB1EA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Judul mencerminkan intervensi, kelompok sasaran, dan/atau hasil utama.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34B741" w14:textId="77777777" w:rsidR="00572E33" w:rsidRDefault="00572E33"/>
        </w:tc>
      </w:tr>
      <w:tr w:rsidR="00572E33" w14:paraId="2E7094BE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C665A5" w14:textId="77777777" w:rsidR="00572E33" w:rsidRDefault="00276F98">
            <w:pPr>
              <w:jc w:val="center"/>
            </w:pPr>
            <w:r>
              <w:t>9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647C7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6C792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English and Indonesian abstracts are consistent in meaning.</w:t>
            </w:r>
          </w:p>
          <w:p w14:paraId="1B70C189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Abstrak bahasa Inggris dan </w:t>
            </w:r>
            <w:r>
              <w:rPr>
                <w:i/>
                <w:sz w:val="16"/>
              </w:rPr>
              <w:t>bahasa Indonesia konsisten maknanya.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BD5B9E" w14:textId="77777777" w:rsidR="00572E33" w:rsidRDefault="00572E33"/>
        </w:tc>
      </w:tr>
      <w:tr w:rsidR="00572E33" w14:paraId="3AF5414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06F66B" w14:textId="77777777" w:rsidR="00572E33" w:rsidRDefault="00276F98">
            <w:pPr>
              <w:jc w:val="center"/>
            </w:pPr>
            <w:r>
              <w:lastRenderedPageBreak/>
              <w:t>10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845F5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108EBD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Each abstract contains background, objective, method, results, and conclusion in one coherent paragraph.</w:t>
            </w:r>
          </w:p>
          <w:p w14:paraId="7040AE1E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Setiap abstrak memuat latar belakang, tujuan, metode, hasil, dan kesimpulan dalam satu paragraf yang kohere</w:t>
            </w:r>
            <w:r>
              <w:rPr>
                <w:i/>
                <w:sz w:val="16"/>
              </w:rPr>
              <w:t>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649D58" w14:textId="77777777" w:rsidR="00572E33" w:rsidRDefault="00572E33"/>
        </w:tc>
      </w:tr>
      <w:tr w:rsidR="00572E33" w14:paraId="2BD5518A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D590C3" w14:textId="77777777" w:rsidR="00572E33" w:rsidRDefault="00276F98">
            <w:pPr>
              <w:jc w:val="center"/>
            </w:pPr>
            <w:r>
              <w:t>11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1F787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5DF967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abstract is 250–300 words and emphasizes measurable results.</w:t>
            </w:r>
          </w:p>
          <w:p w14:paraId="17359B6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Abstrak terdiri atas 250–300 kata dan menekankan hasil yang terukur.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9817C8" w14:textId="77777777" w:rsidR="00572E33" w:rsidRDefault="00572E33"/>
        </w:tc>
      </w:tr>
      <w:tr w:rsidR="00572E33" w14:paraId="4193B40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A5D49B" w14:textId="77777777" w:rsidR="00572E33" w:rsidRDefault="00276F98">
            <w:pPr>
              <w:jc w:val="center"/>
            </w:pPr>
            <w:r>
              <w:t>12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D9FDF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2089C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Three to five keywords are provided and separated by semicolons.</w:t>
            </w:r>
          </w:p>
          <w:p w14:paraId="7A4134D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Tiga sampai lima kata kunci </w:t>
            </w:r>
            <w:r>
              <w:rPr>
                <w:i/>
                <w:sz w:val="16"/>
              </w:rPr>
              <w:t>dicantumkan dan dipisahkan dengan titik koma.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960D94" w14:textId="77777777" w:rsidR="00572E33" w:rsidRDefault="00572E33"/>
        </w:tc>
      </w:tr>
      <w:tr w:rsidR="00572E33" w14:paraId="6EA7AD6E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6DE1B5" w14:textId="77777777" w:rsidR="00572E33" w:rsidRDefault="00276F98">
            <w:pPr>
              <w:jc w:val="center"/>
            </w:pPr>
            <w:r>
              <w:t>13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78B7F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57490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Keywords use specific, searchable terms and do not merely repeat the title.</w:t>
            </w:r>
          </w:p>
          <w:p w14:paraId="2BC59440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Kata kunci menggunakan istilah spesifik yang mudah ditelusuri dan tidak hanya mengulang judul.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D53038" w14:textId="77777777" w:rsidR="00572E33" w:rsidRDefault="00572E33"/>
        </w:tc>
      </w:tr>
    </w:tbl>
    <w:p w14:paraId="31B5540A" w14:textId="77777777" w:rsidR="00572E33" w:rsidRDefault="00572E33">
      <w:pPr>
        <w:spacing w:after="0"/>
      </w:pPr>
    </w:p>
    <w:p w14:paraId="1465DFDF" w14:textId="77777777" w:rsidR="00572E33" w:rsidRDefault="00276F98">
      <w:pPr>
        <w:spacing w:before="160" w:after="80"/>
      </w:pPr>
      <w:r>
        <w:rPr>
          <w:b/>
          <w:sz w:val="21"/>
        </w:rPr>
        <w:t>C. INTRODUCTION / PENDAHULUAN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5C55371B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A387E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60260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61D73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4B94A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6EB52B25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2FDDE0" w14:textId="77777777" w:rsidR="00572E33" w:rsidRDefault="00276F98">
            <w:pPr>
              <w:jc w:val="center"/>
            </w:pPr>
            <w:r>
              <w:t>14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5FB6C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F32F41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target community’s problem is supported by current, relevant, and local data.</w:t>
            </w:r>
          </w:p>
          <w:p w14:paraId="3168B757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Masalah masyarakat sasaran didukung oleh data terkini, relevan, dan kontekstual.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4E5F92" w14:textId="77777777" w:rsidR="00572E33" w:rsidRDefault="00572E33"/>
        </w:tc>
      </w:tr>
      <w:tr w:rsidR="00572E33" w14:paraId="59FDF041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4512BE" w14:textId="77777777" w:rsidR="00572E33" w:rsidRDefault="00276F98">
            <w:pPr>
              <w:jc w:val="center"/>
            </w:pPr>
            <w:r>
              <w:t>15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ECD6DE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FBE64D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needs </w:t>
            </w:r>
            <w:r>
              <w:rPr>
                <w:b/>
                <w:sz w:val="17"/>
              </w:rPr>
              <w:t>assessment and priority problem are clearly explained.</w:t>
            </w:r>
          </w:p>
          <w:p w14:paraId="39BF084A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Analisis kebutuhan dan masalah prioritas dijelaskan secara jelas.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ADE382" w14:textId="77777777" w:rsidR="00572E33" w:rsidRDefault="00572E33"/>
        </w:tc>
      </w:tr>
      <w:tr w:rsidR="00572E33" w14:paraId="0F3FCEE6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F6DB88" w14:textId="77777777" w:rsidR="00572E33" w:rsidRDefault="00276F98">
            <w:pPr>
              <w:jc w:val="center"/>
            </w:pPr>
            <w:r>
              <w:t>16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50DC28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1AA5CC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scientific basis, state of the art, and gap addressed by the program are presented.</w:t>
            </w:r>
          </w:p>
          <w:p w14:paraId="605776F3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Landasan ilmiah, state of the art, dan k</w:t>
            </w:r>
            <w:r>
              <w:rPr>
                <w:i/>
                <w:sz w:val="16"/>
              </w:rPr>
              <w:t>esenjangan yang ditangani program telah dipaparkan.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7B3227" w14:textId="77777777" w:rsidR="00572E33" w:rsidRDefault="00572E33"/>
        </w:tc>
      </w:tr>
      <w:tr w:rsidR="00572E33" w14:paraId="4DABC97C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F10108" w14:textId="77777777" w:rsidR="00572E33" w:rsidRDefault="00276F98">
            <w:pPr>
              <w:jc w:val="center"/>
            </w:pPr>
            <w:r>
              <w:t>17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C16194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C9442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novelty or added value of the community service program is explicit.</w:t>
            </w:r>
          </w:p>
          <w:p w14:paraId="6E4880C1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Kebaruan atau nilai tambah program pengabdian dinyatakan secara eksplisit.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805E3A" w14:textId="77777777" w:rsidR="00572E33" w:rsidRDefault="00572E33"/>
        </w:tc>
      </w:tr>
      <w:tr w:rsidR="00572E33" w14:paraId="515E1491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5D81F9" w14:textId="77777777" w:rsidR="00572E33" w:rsidRDefault="00276F98">
            <w:pPr>
              <w:jc w:val="center"/>
            </w:pPr>
            <w:r>
              <w:t>18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5004D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D5E48C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objectives are specific, </w:t>
            </w:r>
            <w:r>
              <w:rPr>
                <w:b/>
                <w:sz w:val="17"/>
              </w:rPr>
              <w:t>measurable, achievable, relevant, and time-bound where possible.</w:t>
            </w:r>
          </w:p>
          <w:p w14:paraId="08ADBD28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Tujuan dirumuskan secara spesifik, terukur, dapat dicapai, relevan, dan berbatas waktu bila memungkinkan.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3E6966" w14:textId="77777777" w:rsidR="00572E33" w:rsidRDefault="00572E33"/>
        </w:tc>
      </w:tr>
      <w:tr w:rsidR="00572E33" w14:paraId="37E4F3CE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47E674" w14:textId="77777777" w:rsidR="00572E33" w:rsidRDefault="00276F98">
            <w:pPr>
              <w:jc w:val="center"/>
            </w:pPr>
            <w:r>
              <w:t>19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60B99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BBF02E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expected outputs and outcomes are aligned with the identified problems.</w:t>
            </w:r>
          </w:p>
          <w:p w14:paraId="27F9DBE5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Lu</w:t>
            </w:r>
            <w:r>
              <w:rPr>
                <w:i/>
                <w:sz w:val="16"/>
              </w:rPr>
              <w:t>aran dan hasil yang diharapkan selaras dengan masalah yang diidentifikasi.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75A919" w14:textId="77777777" w:rsidR="00572E33" w:rsidRDefault="00572E33"/>
        </w:tc>
      </w:tr>
    </w:tbl>
    <w:p w14:paraId="656A09DD" w14:textId="77777777" w:rsidR="00572E33" w:rsidRDefault="00572E33">
      <w:pPr>
        <w:spacing w:after="0"/>
      </w:pPr>
    </w:p>
    <w:p w14:paraId="30094FEF" w14:textId="77777777" w:rsidR="00572E33" w:rsidRDefault="00276F98">
      <w:pPr>
        <w:spacing w:before="160" w:after="80"/>
      </w:pPr>
      <w:r>
        <w:rPr>
          <w:b/>
          <w:sz w:val="21"/>
        </w:rPr>
        <w:t>D. METHOD AND PROGRAM DESIGN / METODE DAN DESAIN PROGRAM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46D0A525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C45D5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FFD8E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F101F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A3F71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36953743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5C6724" w14:textId="77777777" w:rsidR="00572E33" w:rsidRDefault="00276F98">
            <w:pPr>
              <w:jc w:val="center"/>
            </w:pPr>
            <w:r>
              <w:t>20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ED9CBA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A284CD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design is correctly stated as a </w:t>
            </w:r>
            <w:r>
              <w:rPr>
                <w:b/>
                <w:sz w:val="17"/>
              </w:rPr>
              <w:t>quasi-experimental pretest–posttest control group design.</w:t>
            </w:r>
          </w:p>
          <w:p w14:paraId="5FCDA8C7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Desain dinyatakan dengan tepat sebagai kuasi-eksperimental pretest–posttest dengan kelompok kontrol.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D0C151" w14:textId="77777777" w:rsidR="00572E33" w:rsidRDefault="00572E33"/>
        </w:tc>
      </w:tr>
      <w:tr w:rsidR="00572E33" w14:paraId="1C38DA7A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75E27B" w14:textId="77777777" w:rsidR="00572E33" w:rsidRDefault="00276F98">
            <w:pPr>
              <w:jc w:val="center"/>
            </w:pPr>
            <w:r>
              <w:t>21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7E33B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91F12F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intervention and control/comparison groups are clearly defined.</w:t>
            </w:r>
          </w:p>
          <w:p w14:paraId="03DE506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Kelompok </w:t>
            </w:r>
            <w:r>
              <w:rPr>
                <w:i/>
                <w:sz w:val="16"/>
              </w:rPr>
              <w:t>intervensi dan kelompok kontrol/pembanding didefinisikan dengan jelas.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C0097E" w14:textId="77777777" w:rsidR="00572E33" w:rsidRDefault="00572E33"/>
        </w:tc>
      </w:tr>
      <w:tr w:rsidR="00572E33" w14:paraId="6614DF3D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223A89" w14:textId="77777777" w:rsidR="00572E33" w:rsidRDefault="00276F98">
            <w:pPr>
              <w:jc w:val="center"/>
            </w:pPr>
            <w:r>
              <w:t>22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2C7DC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E2E7C1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Participant eligibility, recruitment, allocation, and sample size are described.</w:t>
            </w:r>
          </w:p>
          <w:p w14:paraId="44E1BF7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Kriteria peserta, rekrutmen, alokasi, dan jumlah sampel dijelaskan.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7BF93A" w14:textId="77777777" w:rsidR="00572E33" w:rsidRDefault="00572E33"/>
        </w:tc>
      </w:tr>
      <w:tr w:rsidR="00572E33" w14:paraId="3485F287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C517B4" w14:textId="77777777" w:rsidR="00572E33" w:rsidRDefault="00276F98">
            <w:pPr>
              <w:jc w:val="center"/>
            </w:pPr>
            <w:r>
              <w:t>23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2B277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96AABE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</w:t>
            </w:r>
            <w:r>
              <w:rPr>
                <w:b/>
                <w:sz w:val="17"/>
              </w:rPr>
              <w:t>intervention is described in sufficient detail to allow replication.</w:t>
            </w:r>
          </w:p>
          <w:p w14:paraId="6A212E09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Intervensi dijelaskan secara cukup rinci sehingga dapat direplikasi.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F00895" w14:textId="77777777" w:rsidR="00572E33" w:rsidRDefault="00572E33"/>
        </w:tc>
      </w:tr>
      <w:tr w:rsidR="00572E33" w14:paraId="5F45A468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B5F9F1" w14:textId="77777777" w:rsidR="00572E33" w:rsidRDefault="00276F98">
            <w:pPr>
              <w:jc w:val="center"/>
            </w:pPr>
            <w:r>
              <w:t>24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423E50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5D3989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control/comparison condition and any routine services received are described.</w:t>
            </w:r>
          </w:p>
          <w:p w14:paraId="307518A2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Kondisi kelompok </w:t>
            </w:r>
            <w:r>
              <w:rPr>
                <w:i/>
                <w:sz w:val="16"/>
              </w:rPr>
              <w:t>kontrol/pembanding dan layanan rutin yang diterima dijelaskan.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3ECCDB" w14:textId="77777777" w:rsidR="00572E33" w:rsidRDefault="00572E33"/>
        </w:tc>
      </w:tr>
      <w:tr w:rsidR="00572E33" w14:paraId="04C9D91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C10220" w14:textId="77777777" w:rsidR="00572E33" w:rsidRDefault="00276F98">
            <w:pPr>
              <w:jc w:val="center"/>
            </w:pPr>
            <w:r>
              <w:lastRenderedPageBreak/>
              <w:t>25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7B3F05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2D81E6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Pretest and posttest timing is identical or comparable across groups.</w:t>
            </w:r>
          </w:p>
          <w:p w14:paraId="13DD41A7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Waktu pretest dan posttest sama atau sebanding pada kedua kelompok.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2C6921" w14:textId="77777777" w:rsidR="00572E33" w:rsidRDefault="00572E33"/>
        </w:tc>
      </w:tr>
      <w:tr w:rsidR="00572E33" w14:paraId="4AF04607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998FAF" w14:textId="77777777" w:rsidR="00572E33" w:rsidRDefault="00276F98">
            <w:pPr>
              <w:jc w:val="center"/>
            </w:pPr>
            <w:r>
              <w:t>26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2A07F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813F7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Instruments, indicators, scoring procedur</w:t>
            </w:r>
            <w:r>
              <w:rPr>
                <w:b/>
                <w:sz w:val="17"/>
              </w:rPr>
              <w:t>es, validity, and reliability are explained.</w:t>
            </w:r>
          </w:p>
          <w:p w14:paraId="786C87E0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Instrumen, indikator, prosedur skoring, validitas, dan reliabilitas dijelaskan.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A59FCC" w14:textId="77777777" w:rsidR="00572E33" w:rsidRDefault="00572E33"/>
        </w:tc>
      </w:tr>
      <w:tr w:rsidR="00572E33" w14:paraId="7DEB6A9E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BB4A30" w14:textId="77777777" w:rsidR="00572E33" w:rsidRDefault="00276F98">
            <w:pPr>
              <w:jc w:val="center"/>
            </w:pPr>
            <w:r>
              <w:t>27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1A16D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EBE6D6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statistical analysis matches the design and data distribution.</w:t>
            </w:r>
          </w:p>
          <w:p w14:paraId="0E0395C2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Analisis statistik sesuai dengan desain dan </w:t>
            </w:r>
            <w:r>
              <w:rPr>
                <w:i/>
                <w:sz w:val="16"/>
              </w:rPr>
              <w:t>distribusi data.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94EA40" w14:textId="77777777" w:rsidR="00572E33" w:rsidRDefault="00572E33"/>
        </w:tc>
      </w:tr>
      <w:tr w:rsidR="00572E33" w14:paraId="16BEFB6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6639A4" w14:textId="77777777" w:rsidR="00572E33" w:rsidRDefault="00276F98">
            <w:pPr>
              <w:jc w:val="center"/>
            </w:pPr>
            <w:r>
              <w:t>28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BE275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F8EC02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Within-group and between-group changes are analyzed, including effect size and confidence intervals where possible.</w:t>
            </w:r>
          </w:p>
          <w:p w14:paraId="4082DEA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Perubahan dalam kelompok dan antarkelompok dianalisis, termasuk ukuran efek dan interval kepercayaan bila memungkink</w:t>
            </w:r>
            <w:r>
              <w:rPr>
                <w:i/>
                <w:sz w:val="16"/>
              </w:rPr>
              <w:t>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A52D12" w14:textId="77777777" w:rsidR="00572E33" w:rsidRDefault="00572E33"/>
        </w:tc>
      </w:tr>
      <w:tr w:rsidR="00572E33" w14:paraId="18762F0A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BFA5F7" w14:textId="77777777" w:rsidR="00572E33" w:rsidRDefault="00276F98">
            <w:pPr>
              <w:jc w:val="center"/>
            </w:pPr>
            <w:r>
              <w:t>29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4EBEC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F90400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Potential selection bias, contamination, attrition, and confounding are addressed.</w:t>
            </w:r>
          </w:p>
          <w:p w14:paraId="151B4094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Potensi bias seleksi, kontaminasi, kehilangan peserta, dan perancu telah dipertimbangkan.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8939AB" w14:textId="77777777" w:rsidR="00572E33" w:rsidRDefault="00572E33"/>
        </w:tc>
      </w:tr>
      <w:tr w:rsidR="00572E33" w14:paraId="7E683E6C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F744EA" w14:textId="77777777" w:rsidR="00572E33" w:rsidRDefault="00276F98">
            <w:pPr>
              <w:jc w:val="center"/>
            </w:pPr>
            <w:r>
              <w:t>30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1B73EB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3AA69B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Location, implementation dates, duration, </w:t>
            </w:r>
            <w:r>
              <w:rPr>
                <w:b/>
                <w:sz w:val="17"/>
              </w:rPr>
              <w:t>implementing team, and partner roles are stated.</w:t>
            </w:r>
          </w:p>
          <w:p w14:paraId="161676E8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Lokasi, tanggal pelaksanaan, durasi, tim pelaksana, dan peran mitra dicantumkan.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DC59A6" w14:textId="77777777" w:rsidR="00572E33" w:rsidRDefault="00572E33"/>
        </w:tc>
      </w:tr>
      <w:tr w:rsidR="00572E33" w14:paraId="16E5FC83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2F9EAA" w14:textId="77777777" w:rsidR="00572E33" w:rsidRDefault="00276F98">
            <w:pPr>
              <w:jc w:val="center"/>
            </w:pPr>
            <w:r>
              <w:t>31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E682C0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32D2EC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Ethical approval and informed consent are reported when human participants are involved.</w:t>
            </w:r>
          </w:p>
          <w:p w14:paraId="6BD2816C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Persetujuan etik dan informed </w:t>
            </w:r>
            <w:r>
              <w:rPr>
                <w:i/>
                <w:sz w:val="16"/>
              </w:rPr>
              <w:t>consent dilaporkan bila melibatkan partisipan manusia.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BBF656" w14:textId="77777777" w:rsidR="00572E33" w:rsidRDefault="00572E33"/>
        </w:tc>
      </w:tr>
    </w:tbl>
    <w:p w14:paraId="1014FB12" w14:textId="77777777" w:rsidR="00572E33" w:rsidRDefault="00572E33">
      <w:pPr>
        <w:spacing w:after="0"/>
      </w:pPr>
    </w:p>
    <w:p w14:paraId="0FF08DFA" w14:textId="77777777" w:rsidR="00572E33" w:rsidRDefault="00276F98">
      <w:pPr>
        <w:spacing w:before="160" w:after="80"/>
      </w:pPr>
      <w:r>
        <w:rPr>
          <w:b/>
          <w:sz w:val="21"/>
        </w:rPr>
        <w:t>E. RESULTS / HASIL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03B04882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35849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E9F4B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1D19E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37E48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424D615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DA471F" w14:textId="77777777" w:rsidR="00572E33" w:rsidRDefault="00276F98">
            <w:pPr>
              <w:jc w:val="center"/>
            </w:pPr>
            <w:r>
              <w:t>32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E73AF4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CD9744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characteristics of participants and the final number analyzed in each group are reported.</w:t>
            </w:r>
          </w:p>
          <w:p w14:paraId="6330EE3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Karakteristik peserta dan jumlah akhir yang dianalisis pada setiap kelompok dilaporkan.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30482A" w14:textId="77777777" w:rsidR="00572E33" w:rsidRDefault="00572E33"/>
        </w:tc>
      </w:tr>
      <w:tr w:rsidR="00572E33" w14:paraId="3DE3896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9BA6D6" w14:textId="77777777" w:rsidR="00572E33" w:rsidRDefault="00276F98">
            <w:pPr>
              <w:jc w:val="center"/>
            </w:pPr>
            <w:r>
              <w:t>33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5C38FB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02DBD6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Baseline comparability between groups is presented.</w:t>
            </w:r>
          </w:p>
          <w:p w14:paraId="60B874BC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Kesetaraan karakteristik awal antarkelompok disajikan.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6341E4" w14:textId="77777777" w:rsidR="00572E33" w:rsidRDefault="00572E33"/>
        </w:tc>
      </w:tr>
      <w:tr w:rsidR="00572E33" w14:paraId="25FF6FD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1A98B1" w14:textId="77777777" w:rsidR="00572E33" w:rsidRDefault="00276F98">
            <w:pPr>
              <w:jc w:val="center"/>
            </w:pPr>
            <w:r>
              <w:t>34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60B68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487A3E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Pretest, posttest, change scores, and </w:t>
            </w:r>
            <w:r>
              <w:rPr>
                <w:b/>
                <w:sz w:val="17"/>
              </w:rPr>
              <w:t>between-group differences are reported.</w:t>
            </w:r>
          </w:p>
          <w:p w14:paraId="6C8684BF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Skor pretest, posttest, perubahan, dan perbedaan antarkelompok dilaporkan.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9F86B3" w14:textId="77777777" w:rsidR="00572E33" w:rsidRDefault="00572E33"/>
        </w:tc>
      </w:tr>
      <w:tr w:rsidR="00572E33" w14:paraId="4E4C1FF8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72A42F" w14:textId="77777777" w:rsidR="00572E33" w:rsidRDefault="00276F98">
            <w:pPr>
              <w:jc w:val="center"/>
            </w:pPr>
            <w:r>
              <w:t>35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117C6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DF9499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Results are directly aligned with the stated objectives and success indicators.</w:t>
            </w:r>
          </w:p>
          <w:p w14:paraId="4154AF89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Hasil selaras langsung dengan tujuan dan indikator keb</w:t>
            </w:r>
            <w:r>
              <w:rPr>
                <w:i/>
                <w:sz w:val="16"/>
              </w:rPr>
              <w:t>erhasilan.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DF0192" w14:textId="77777777" w:rsidR="00572E33" w:rsidRDefault="00572E33"/>
        </w:tc>
      </w:tr>
      <w:tr w:rsidR="00572E33" w14:paraId="45511DD8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735671" w14:textId="77777777" w:rsidR="00572E33" w:rsidRDefault="00276F98">
            <w:pPr>
              <w:jc w:val="center"/>
            </w:pPr>
            <w:r>
              <w:t>36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815BA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F650E4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Quantitative results include n, percentages or central tendency, variability, test statistics, p-values, and effect sizes as relevant.</w:t>
            </w:r>
          </w:p>
          <w:p w14:paraId="7A8A303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Hasil kuantitatif mencakup n, persentase atau ukuran pemusatan, variasi, statistik uji, nilai p, dan </w:t>
            </w:r>
            <w:r>
              <w:rPr>
                <w:i/>
                <w:sz w:val="16"/>
              </w:rPr>
              <w:t>ukuran efek sesuai kebutuhan.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698647" w14:textId="77777777" w:rsidR="00572E33" w:rsidRDefault="00572E33"/>
        </w:tc>
      </w:tr>
      <w:tr w:rsidR="00572E33" w14:paraId="3073CEA6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F2CF52" w14:textId="77777777" w:rsidR="00572E33" w:rsidRDefault="00276F98">
            <w:pPr>
              <w:jc w:val="center"/>
            </w:pPr>
            <w:r>
              <w:t>37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084D30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60074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Qualitative findings, if any, are supported by themes, observations, or brief participant statements.</w:t>
            </w:r>
          </w:p>
          <w:p w14:paraId="11CC5010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Temuan kualitatif, bila ada, didukung oleh tema, observasi, atau pernyataan singkat peserta.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283B32" w14:textId="77777777" w:rsidR="00572E33" w:rsidRDefault="00572E33"/>
        </w:tc>
      </w:tr>
      <w:tr w:rsidR="00572E33" w14:paraId="329BD71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CB75D8" w14:textId="77777777" w:rsidR="00572E33" w:rsidRDefault="00276F98">
            <w:pPr>
              <w:jc w:val="center"/>
            </w:pPr>
            <w:r>
              <w:t>38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74BA8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23DB4E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Tables and figure</w:t>
            </w:r>
            <w:r>
              <w:rPr>
                <w:b/>
                <w:sz w:val="17"/>
              </w:rPr>
              <w:t>s are numbered sequentially, cited in the text, and have self-explanatory titles.</w:t>
            </w:r>
          </w:p>
          <w:p w14:paraId="60A0FD26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Tabel dan gambar diberi nomor berurutan, dirujuk dalam teks, dan memiliki judul yang informatif.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1C9564" w14:textId="77777777" w:rsidR="00572E33" w:rsidRDefault="00572E33"/>
        </w:tc>
      </w:tr>
      <w:tr w:rsidR="00572E33" w14:paraId="3C86D956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97B5A6" w14:textId="77777777" w:rsidR="00572E33" w:rsidRDefault="00276F98">
            <w:pPr>
              <w:jc w:val="center"/>
            </w:pPr>
            <w:r>
              <w:t>39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20536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2D90A7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same data are not unnecessarily duplicated in text, tables, and fi</w:t>
            </w:r>
            <w:r>
              <w:rPr>
                <w:b/>
                <w:sz w:val="17"/>
              </w:rPr>
              <w:t>gures.</w:t>
            </w:r>
          </w:p>
          <w:p w14:paraId="201353E0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Data yang sama tidak diduplikasi secara tidak perlu dalam teks, tabel, dan gambar.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857FDC" w14:textId="77777777" w:rsidR="00572E33" w:rsidRDefault="00572E33"/>
        </w:tc>
      </w:tr>
      <w:tr w:rsidR="00572E33" w14:paraId="5183A6C2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4C9DD9" w14:textId="77777777" w:rsidR="00572E33" w:rsidRDefault="00276F98">
            <w:pPr>
              <w:jc w:val="center"/>
            </w:pPr>
            <w:r>
              <w:t>40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504CF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A6B133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Photographs protect participant identity unless explicit permission has been obtained.</w:t>
            </w:r>
          </w:p>
          <w:p w14:paraId="1EE8ADD9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lastRenderedPageBreak/>
              <w:t xml:space="preserve">Foto melindungi identitas peserta kecuali izin eksplisit telah </w:t>
            </w:r>
            <w:r>
              <w:rPr>
                <w:i/>
                <w:sz w:val="16"/>
              </w:rPr>
              <w:t>diperoleh.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6219C6" w14:textId="77777777" w:rsidR="00572E33" w:rsidRDefault="00572E33"/>
        </w:tc>
      </w:tr>
    </w:tbl>
    <w:p w14:paraId="42A1348C" w14:textId="77777777" w:rsidR="00572E33" w:rsidRDefault="00572E33">
      <w:pPr>
        <w:spacing w:after="0"/>
      </w:pPr>
    </w:p>
    <w:p w14:paraId="3D69B10E" w14:textId="77777777" w:rsidR="00572E33" w:rsidRDefault="00276F98">
      <w:pPr>
        <w:spacing w:before="160" w:after="80"/>
      </w:pPr>
      <w:r>
        <w:rPr>
          <w:b/>
          <w:sz w:val="21"/>
        </w:rPr>
        <w:t>F. DISCUSSION / PEMBAHASAN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7FD07E13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A49E5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18791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ABA69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E4E58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7CDCDF42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81A59F" w14:textId="77777777" w:rsidR="00572E33" w:rsidRDefault="00276F98">
            <w:pPr>
              <w:jc w:val="center"/>
            </w:pPr>
            <w:r>
              <w:t>41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BBB56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2A2462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discussion interprets the results rather than repeating them.</w:t>
            </w:r>
          </w:p>
          <w:p w14:paraId="6BC2646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Pembahasan menafsirkan hasil, bukan sekadar mengulanginya.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934C25" w14:textId="77777777" w:rsidR="00572E33" w:rsidRDefault="00572E33"/>
        </w:tc>
      </w:tr>
      <w:tr w:rsidR="00572E33" w14:paraId="320DE228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6DF38B" w14:textId="77777777" w:rsidR="00572E33" w:rsidRDefault="00276F98">
            <w:pPr>
              <w:jc w:val="center"/>
            </w:pPr>
            <w:r>
              <w:t>42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24EC0B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8045F4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Findings are </w:t>
            </w:r>
            <w:r>
              <w:rPr>
                <w:b/>
                <w:sz w:val="17"/>
              </w:rPr>
              <w:t>compared with relevant community service studies and scientific evidence.</w:t>
            </w:r>
          </w:p>
          <w:p w14:paraId="480860F4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Temuan dibandingkan dengan studi pengabdian dan bukti ilmiah yang relevan.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7C5D24" w14:textId="77777777" w:rsidR="00572E33" w:rsidRDefault="00572E33"/>
        </w:tc>
      </w:tr>
      <w:tr w:rsidR="00572E33" w14:paraId="05DD705A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A9D539" w14:textId="77777777" w:rsidR="00572E33" w:rsidRDefault="00276F98">
            <w:pPr>
              <w:jc w:val="center"/>
            </w:pPr>
            <w:r>
              <w:t>43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65CA7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614FF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mechanisms explaining why the intervention succeeded or did not succeed are discussed.</w:t>
            </w:r>
          </w:p>
          <w:p w14:paraId="11305095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Mekanisme yang menjelaskan keberhasilan atau ketidakberhasilan intervensi dibahas.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9024B9" w14:textId="77777777" w:rsidR="00572E33" w:rsidRDefault="00572E33"/>
        </w:tc>
      </w:tr>
      <w:tr w:rsidR="00572E33" w14:paraId="12D1DB52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2BE771" w14:textId="77777777" w:rsidR="00572E33" w:rsidRDefault="00276F98">
            <w:pPr>
              <w:jc w:val="center"/>
            </w:pPr>
            <w:r>
              <w:t>44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5A9D1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4A2AD0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Contextual, cultural, organizational, and partner-related factors are considered.</w:t>
            </w:r>
          </w:p>
          <w:p w14:paraId="39596047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Faktor kontekstual, budaya, organisasi, dan kemitraan dipertimbangkan.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CF613B" w14:textId="77777777" w:rsidR="00572E33" w:rsidRDefault="00572E33"/>
        </w:tc>
      </w:tr>
      <w:tr w:rsidR="00572E33" w14:paraId="02C84602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D785D3" w14:textId="77777777" w:rsidR="00572E33" w:rsidRDefault="00276F98">
            <w:pPr>
              <w:jc w:val="center"/>
            </w:pPr>
            <w:r>
              <w:t>45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35A97F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B44FAB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Practi</w:t>
            </w:r>
            <w:r>
              <w:rPr>
                <w:b/>
                <w:sz w:val="17"/>
              </w:rPr>
              <w:t>cal implications, scalability, transferability, and sustainability are explained.</w:t>
            </w:r>
          </w:p>
          <w:p w14:paraId="6361277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Implikasi praktis, skalabilitas, keterterapan, dan keberlanjutan dijelaskan.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34D47B" w14:textId="77777777" w:rsidR="00572E33" w:rsidRDefault="00572E33"/>
        </w:tc>
      </w:tr>
      <w:tr w:rsidR="00572E33" w14:paraId="59A4422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326D9A" w14:textId="77777777" w:rsidR="00572E33" w:rsidRDefault="00276F98">
            <w:pPr>
              <w:jc w:val="center"/>
            </w:pPr>
            <w:r>
              <w:t>46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A3939A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623F95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Limitations and possible sources of bias are stated transparently.</w:t>
            </w:r>
          </w:p>
          <w:p w14:paraId="232DF94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Keterbatasan dan kemungkinan sumber bias dinyatakan secara transparan.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C174A2" w14:textId="77777777" w:rsidR="00572E33" w:rsidRDefault="00572E33"/>
        </w:tc>
      </w:tr>
      <w:tr w:rsidR="00572E33" w14:paraId="47E10847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8A5060" w14:textId="77777777" w:rsidR="00572E33" w:rsidRDefault="00276F98">
            <w:pPr>
              <w:jc w:val="center"/>
            </w:pPr>
            <w:r>
              <w:t>47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3A189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CD3429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Claims do not exceed the strength of the design and findings.</w:t>
            </w:r>
          </w:p>
          <w:p w14:paraId="0C56FFA9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Klaim tidak melampaui kekuatan desain dan temuan.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9AA60E" w14:textId="77777777" w:rsidR="00572E33" w:rsidRDefault="00572E33"/>
        </w:tc>
      </w:tr>
    </w:tbl>
    <w:p w14:paraId="1F07778B" w14:textId="77777777" w:rsidR="00572E33" w:rsidRDefault="00572E33">
      <w:pPr>
        <w:spacing w:after="0"/>
      </w:pPr>
    </w:p>
    <w:p w14:paraId="7C81D613" w14:textId="77777777" w:rsidR="00572E33" w:rsidRDefault="00276F98">
      <w:pPr>
        <w:spacing w:before="160" w:after="80"/>
      </w:pPr>
      <w:r>
        <w:rPr>
          <w:b/>
          <w:sz w:val="21"/>
        </w:rPr>
        <w:t>G. CONCLUSION AND RECOMMENDATIONS / KESIMPULAN DAN REKOMENDASI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4C1346DE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E9B27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2F193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A560A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39BF8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6F3678B7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92A152" w14:textId="77777777" w:rsidR="00572E33" w:rsidRDefault="00276F98">
            <w:pPr>
              <w:jc w:val="center"/>
            </w:pPr>
            <w:r>
              <w:t>48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43852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57219F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conclusion directly answers the program objectives.</w:t>
            </w:r>
          </w:p>
          <w:p w14:paraId="14B1BA6A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Kesimpulan menjawab langsung tujuan program.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492C55" w14:textId="77777777" w:rsidR="00572E33" w:rsidRDefault="00572E33"/>
        </w:tc>
      </w:tr>
      <w:tr w:rsidR="00572E33" w14:paraId="6736CCCF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C1FB65" w14:textId="77777777" w:rsidR="00572E33" w:rsidRDefault="00276F98">
            <w:pPr>
              <w:jc w:val="center"/>
            </w:pPr>
            <w:r>
              <w:t>49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D61AE6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D2AECA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conclusion is based only on reported findings and does not introduce new </w:t>
            </w:r>
            <w:r>
              <w:rPr>
                <w:b/>
                <w:sz w:val="17"/>
              </w:rPr>
              <w:t>data.</w:t>
            </w:r>
          </w:p>
          <w:p w14:paraId="1C884EEE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Kesimpulan hanya didasarkan pada temuan yang dilaporkan dan tidak memuat data baru.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48C83E" w14:textId="77777777" w:rsidR="00572E33" w:rsidRDefault="00572E33"/>
        </w:tc>
      </w:tr>
      <w:tr w:rsidR="00572E33" w14:paraId="71060E40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5C1CAE" w14:textId="77777777" w:rsidR="00572E33" w:rsidRDefault="00276F98">
            <w:pPr>
              <w:jc w:val="center"/>
            </w:pPr>
            <w:r>
              <w:t>50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C5263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58C2A3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Recommendations are specific, feasible, and directed to relevant stakeholders.</w:t>
            </w:r>
          </w:p>
          <w:p w14:paraId="0A2F9DD7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Rekomendasi bersifat spesifik, layak dilaksanakan, dan ditujukan kepada </w:t>
            </w:r>
            <w:r>
              <w:rPr>
                <w:i/>
                <w:sz w:val="16"/>
              </w:rPr>
              <w:t>pemangku kepentingan yang relevan.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C7048A" w14:textId="77777777" w:rsidR="00572E33" w:rsidRDefault="00572E33"/>
        </w:tc>
      </w:tr>
      <w:tr w:rsidR="00572E33" w14:paraId="20159BC5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5DB194" w14:textId="77777777" w:rsidR="00572E33" w:rsidRDefault="00276F98">
            <w:pPr>
              <w:jc w:val="center"/>
            </w:pPr>
            <w:r>
              <w:t>51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7225D9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22E0AE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continuation, institutionalization, or follow-up plan is described.</w:t>
            </w:r>
          </w:p>
          <w:p w14:paraId="50124DF3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Rencana keberlanjutan, pelembagaan, atau tindak lanjut dijelaskan.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453BD7" w14:textId="77777777" w:rsidR="00572E33" w:rsidRDefault="00572E33"/>
        </w:tc>
      </w:tr>
    </w:tbl>
    <w:p w14:paraId="7805A749" w14:textId="77777777" w:rsidR="00572E33" w:rsidRDefault="00572E33">
      <w:pPr>
        <w:spacing w:after="0"/>
      </w:pPr>
    </w:p>
    <w:p w14:paraId="0BEF89BE" w14:textId="77777777" w:rsidR="00572E33" w:rsidRDefault="00276F98">
      <w:pPr>
        <w:spacing w:before="160" w:after="80"/>
      </w:pPr>
      <w:r>
        <w:rPr>
          <w:b/>
          <w:sz w:val="21"/>
        </w:rPr>
        <w:t>H. REFERENCES AND CITATIONS / REFERENSI DAN SITASI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3497ECE1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3F8FD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4003E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0798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2071E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29533C5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674B8E" w14:textId="77777777" w:rsidR="00572E33" w:rsidRDefault="00276F98">
            <w:pPr>
              <w:jc w:val="center"/>
            </w:pPr>
            <w:r>
              <w:t>52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CA5BE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358F0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In-text citations and the reference list follow APA 7th edition consistently.</w:t>
            </w:r>
          </w:p>
          <w:p w14:paraId="63BCEA2A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Sitasi dalam teks dan daftar pustaka mengikuti APA edisi ke-7 secara konsisten.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70394D" w14:textId="77777777" w:rsidR="00572E33" w:rsidRDefault="00572E33"/>
        </w:tc>
      </w:tr>
      <w:tr w:rsidR="00572E33" w14:paraId="44E18DF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3E37EE" w14:textId="77777777" w:rsidR="00572E33" w:rsidRDefault="00276F98">
            <w:pPr>
              <w:jc w:val="center"/>
            </w:pPr>
            <w:r>
              <w:t>53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4A85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EBB7D9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Every in-text citation </w:t>
            </w:r>
            <w:r>
              <w:rPr>
                <w:b/>
                <w:sz w:val="17"/>
              </w:rPr>
              <w:t>appears in the reference list and vice versa.</w:t>
            </w:r>
          </w:p>
          <w:p w14:paraId="13F8E54A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Setiap sitasi dalam teks tercantum dalam daftar pustaka dan sebaliknya.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80F91C" w14:textId="77777777" w:rsidR="00572E33" w:rsidRDefault="00572E33"/>
        </w:tc>
      </w:tr>
      <w:tr w:rsidR="00572E33" w14:paraId="363FEC56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06B64" w14:textId="77777777" w:rsidR="00572E33" w:rsidRDefault="00276F98">
            <w:pPr>
              <w:jc w:val="center"/>
            </w:pPr>
            <w:r>
              <w:lastRenderedPageBreak/>
              <w:t>54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49E5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6A4BBE" w14:textId="3D76F874" w:rsidR="00572E33" w:rsidRDefault="00276F98">
            <w:pPr>
              <w:pStyle w:val="Checklist"/>
            </w:pPr>
            <w:r>
              <w:rPr>
                <w:b/>
                <w:sz w:val="17"/>
              </w:rPr>
              <w:t>At least 80% of references are recent, preferably from the last 5-</w:t>
            </w:r>
            <w:bookmarkStart w:id="0" w:name="_GoBack"/>
            <w:bookmarkEnd w:id="0"/>
            <w:r>
              <w:rPr>
                <w:b/>
                <w:sz w:val="17"/>
              </w:rPr>
              <w:t>10 years.</w:t>
            </w:r>
          </w:p>
          <w:p w14:paraId="7BE861F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Sekurang-kurangnya 80% referensi bersifat mutakhir, terut</w:t>
            </w:r>
            <w:r>
              <w:rPr>
                <w:i/>
                <w:sz w:val="16"/>
              </w:rPr>
              <w:t>ama dari 10 tahun terakhir.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03CF99" w14:textId="77777777" w:rsidR="00572E33" w:rsidRDefault="00572E33"/>
        </w:tc>
      </w:tr>
      <w:tr w:rsidR="00572E33" w14:paraId="3A6BFFB3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5A6B38" w14:textId="77777777" w:rsidR="00572E33" w:rsidRDefault="00276F98">
            <w:pPr>
              <w:jc w:val="center"/>
            </w:pPr>
            <w:r>
              <w:t>55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D0243A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0A9996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Primary scientific articles and relevant community service journals are prioritized.</w:t>
            </w:r>
          </w:p>
          <w:p w14:paraId="6DB30B7F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Artikel ilmiah primer dan jurnal pengabdian yang relevan diprioritaskan.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CCF8A8" w14:textId="77777777" w:rsidR="00572E33" w:rsidRDefault="00572E33"/>
        </w:tc>
      </w:tr>
      <w:tr w:rsidR="00572E33" w14:paraId="759CDBA3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D587B" w14:textId="77777777" w:rsidR="00572E33" w:rsidRDefault="00276F98">
            <w:pPr>
              <w:jc w:val="center"/>
            </w:pPr>
            <w:r>
              <w:t>56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785A73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32B99A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DOIs or stable URLs are included where </w:t>
            </w:r>
            <w:r>
              <w:rPr>
                <w:b/>
                <w:sz w:val="17"/>
              </w:rPr>
              <w:t>available and have been checked.</w:t>
            </w:r>
          </w:p>
          <w:p w14:paraId="41074241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DOI atau URL stabil dicantumkan bila tersedia dan telah diperiksa.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859473" w14:textId="77777777" w:rsidR="00572E33" w:rsidRDefault="00572E33"/>
        </w:tc>
      </w:tr>
      <w:tr w:rsidR="00572E33" w14:paraId="11DBC438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A2F095" w14:textId="77777777" w:rsidR="00572E33" w:rsidRDefault="00276F98">
            <w:pPr>
              <w:jc w:val="center"/>
            </w:pPr>
            <w:r>
              <w:t>57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F43B0E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A410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Reference-management software has been used to reduce formatting errors.</w:t>
            </w:r>
          </w:p>
          <w:p w14:paraId="34EDAB8B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Perangkat lunak manajemen referensi telah digunakan untuk mengurangi kesalah</w:t>
            </w:r>
            <w:r>
              <w:rPr>
                <w:i/>
                <w:sz w:val="16"/>
              </w:rPr>
              <w:t>an format.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DAD2F5" w14:textId="77777777" w:rsidR="00572E33" w:rsidRDefault="00572E33"/>
        </w:tc>
      </w:tr>
    </w:tbl>
    <w:p w14:paraId="37034933" w14:textId="77777777" w:rsidR="00572E33" w:rsidRDefault="00572E33">
      <w:pPr>
        <w:spacing w:after="0"/>
      </w:pPr>
    </w:p>
    <w:p w14:paraId="141BED7E" w14:textId="77777777" w:rsidR="00572E33" w:rsidRDefault="00276F98">
      <w:pPr>
        <w:spacing w:before="160" w:after="80"/>
      </w:pPr>
      <w:r>
        <w:rPr>
          <w:b/>
          <w:sz w:val="21"/>
        </w:rPr>
        <w:t>I. LANGUAGE, FORMAT, AND FILE QUALITY / BAHASA, FORMAT, DAN KUALITAS BERKAS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2103CA59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2A496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0CF9A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9413B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838B2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1A39690A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768F53" w14:textId="77777777" w:rsidR="00572E33" w:rsidRDefault="00276F98">
            <w:pPr>
              <w:jc w:val="center"/>
            </w:pPr>
            <w:r>
              <w:t>58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653892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381593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 xml:space="preserve">The manuscript follows the journal template, page layout, heading levels, font, spacing, and table </w:t>
            </w:r>
            <w:r>
              <w:rPr>
                <w:b/>
                <w:sz w:val="17"/>
              </w:rPr>
              <w:t>style.</w:t>
            </w:r>
          </w:p>
          <w:p w14:paraId="54A08EC1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Naskah mengikuti template jurnal, tata letak halaman, tingkat heading, font, spasi, dan gaya tabel.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9160C0" w14:textId="77777777" w:rsidR="00572E33" w:rsidRDefault="00572E33"/>
        </w:tc>
      </w:tr>
      <w:tr w:rsidR="00572E33" w14:paraId="59283F80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7F5C75" w14:textId="77777777" w:rsidR="00572E33" w:rsidRDefault="00276F98">
            <w:pPr>
              <w:jc w:val="center"/>
            </w:pPr>
            <w:r>
              <w:t>59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0AB457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B56485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English has been professionally edited or carefully proofread.</w:t>
            </w:r>
          </w:p>
          <w:p w14:paraId="46DDFFE8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Bahasa Inggris telah disunting secara profesional atau diperiksa secara </w:t>
            </w:r>
            <w:r>
              <w:rPr>
                <w:i/>
                <w:sz w:val="16"/>
              </w:rPr>
              <w:t>teliti.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AF4CF5" w14:textId="77777777" w:rsidR="00572E33" w:rsidRDefault="00572E33"/>
        </w:tc>
      </w:tr>
      <w:tr w:rsidR="00572E33" w14:paraId="1D74DA1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18EBEF" w14:textId="77777777" w:rsidR="00572E33" w:rsidRDefault="00276F98">
            <w:pPr>
              <w:jc w:val="center"/>
            </w:pPr>
            <w:r>
              <w:t>60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20393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40DE75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Indonesian follows formal academic usage and current spelling conventions.</w:t>
            </w:r>
          </w:p>
          <w:p w14:paraId="4DA30DBD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Bahasa Indonesia mengikuti ragam akademik formal dan kaidah ejaan terkini.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52E055" w14:textId="77777777" w:rsidR="00572E33" w:rsidRDefault="00572E33"/>
        </w:tc>
      </w:tr>
      <w:tr w:rsidR="00572E33" w14:paraId="1A7E9563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DFB3EC" w14:textId="77777777" w:rsidR="00572E33" w:rsidRDefault="00276F98">
            <w:pPr>
              <w:jc w:val="center"/>
            </w:pPr>
            <w:r>
              <w:t>61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06301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709808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Terminology, abbreviations, decimal separators, and units are used consistently.</w:t>
            </w:r>
          </w:p>
          <w:p w14:paraId="09856079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Ter</w:t>
            </w:r>
            <w:r>
              <w:rPr>
                <w:i/>
                <w:sz w:val="16"/>
              </w:rPr>
              <w:t>minologi, singkatan, tanda desimal, dan satuan digunakan secara konsisten.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D2B535" w14:textId="77777777" w:rsidR="00572E33" w:rsidRDefault="00572E33"/>
        </w:tc>
      </w:tr>
      <w:tr w:rsidR="00572E33" w14:paraId="1A8749BF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35B65C" w14:textId="77777777" w:rsidR="00572E33" w:rsidRDefault="00276F98">
            <w:pPr>
              <w:jc w:val="center"/>
            </w:pPr>
            <w:r>
              <w:t>62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A18E28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D79136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All abbreviations are defined at first use.</w:t>
            </w:r>
          </w:p>
          <w:p w14:paraId="30EAA80C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Semua singkatan dijelaskan saat pertama kali digunakan.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3DAF9F" w14:textId="77777777" w:rsidR="00572E33" w:rsidRDefault="00572E33"/>
        </w:tc>
      </w:tr>
      <w:tr w:rsidR="00572E33" w14:paraId="176B0A22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24D5D7" w14:textId="77777777" w:rsidR="00572E33" w:rsidRDefault="00276F98">
            <w:pPr>
              <w:jc w:val="center"/>
            </w:pPr>
            <w:r>
              <w:t>63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2C6E73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960759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Tables are editable, not pasted as images.</w:t>
            </w:r>
          </w:p>
          <w:p w14:paraId="2CA4A571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Tabel dapat diedit </w:t>
            </w:r>
            <w:r>
              <w:rPr>
                <w:i/>
                <w:sz w:val="16"/>
              </w:rPr>
              <w:t>dan tidak ditempel sebagai gambar.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6BBE29" w14:textId="77777777" w:rsidR="00572E33" w:rsidRDefault="00572E33"/>
        </w:tc>
      </w:tr>
      <w:tr w:rsidR="00572E33" w14:paraId="22FCFCE4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7068A9" w14:textId="77777777" w:rsidR="00572E33" w:rsidRDefault="00276F98">
            <w:pPr>
              <w:jc w:val="center"/>
            </w:pPr>
            <w:r>
              <w:t>64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6BD89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61C1E0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Figures are clear, legible, and supplied at adequate resolution.</w:t>
            </w:r>
          </w:p>
          <w:p w14:paraId="40576E4A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Gambar jelas, terbaca, dan memiliki resolusi yang memadai.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2EE465" w14:textId="77777777" w:rsidR="00572E33" w:rsidRDefault="00572E33"/>
        </w:tc>
      </w:tr>
      <w:tr w:rsidR="00572E33" w14:paraId="1EFC83E0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E7697" w14:textId="77777777" w:rsidR="00572E33" w:rsidRDefault="00276F98">
            <w:pPr>
              <w:jc w:val="center"/>
            </w:pPr>
            <w:r>
              <w:t>65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986ECD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DF702F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The file name is informative and does not contain confusing version labels.</w:t>
            </w:r>
          </w:p>
          <w:p w14:paraId="54DFA060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Nama berkas informatif dan tidak mengandung label versi yang membingungkan.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1872E5" w14:textId="77777777" w:rsidR="00572E33" w:rsidRDefault="00572E33"/>
        </w:tc>
      </w:tr>
      <w:tr w:rsidR="00572E33" w14:paraId="1F2C32A9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5BE331" w14:textId="77777777" w:rsidR="00572E33" w:rsidRDefault="00276F98">
            <w:pPr>
              <w:jc w:val="center"/>
            </w:pPr>
            <w:r>
              <w:t>66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27BF31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DEA654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Track Changes, comments, hidden text, and personal metadata have been removed from the final file.</w:t>
            </w:r>
          </w:p>
          <w:p w14:paraId="039F8ABC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>Track Changes, komentar, teks tersembunyi, dan metadata pribadi telah diha</w:t>
            </w:r>
            <w:r>
              <w:rPr>
                <w:i/>
                <w:sz w:val="16"/>
              </w:rPr>
              <w:t>pus dari berkas akhir.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99F3D7" w14:textId="77777777" w:rsidR="00572E33" w:rsidRDefault="00572E33"/>
        </w:tc>
      </w:tr>
    </w:tbl>
    <w:p w14:paraId="7DA02FAB" w14:textId="77777777" w:rsidR="00572E33" w:rsidRDefault="00572E33">
      <w:pPr>
        <w:spacing w:after="0"/>
      </w:pPr>
    </w:p>
    <w:p w14:paraId="0551AEC2" w14:textId="77777777" w:rsidR="00572E33" w:rsidRDefault="00276F98">
      <w:pPr>
        <w:spacing w:before="160" w:after="80"/>
      </w:pPr>
      <w:r>
        <w:rPr>
          <w:b/>
          <w:sz w:val="21"/>
        </w:rPr>
        <w:t>J. FINAL DECLARATION / PERNYATAAN AKHIR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7030"/>
        <w:gridCol w:w="1701"/>
      </w:tblGrid>
      <w:tr w:rsidR="00572E33" w14:paraId="0C008A2A" w14:textId="77777777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9F0DD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No.</w:t>
            </w:r>
          </w:p>
        </w:tc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A2473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✓</w:t>
            </w:r>
          </w:p>
        </w:tc>
        <w:tc>
          <w:tcPr>
            <w:tcW w:w="7030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54BA3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Checklist item / Butir pemeriksaan</w:t>
            </w:r>
          </w:p>
        </w:tc>
        <w:tc>
          <w:tcPr>
            <w:tcW w:w="1701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3696F" w14:textId="77777777" w:rsidR="00572E33" w:rsidRDefault="00276F98">
            <w:pPr>
              <w:jc w:val="center"/>
            </w:pPr>
            <w:r>
              <w:rPr>
                <w:b/>
                <w:sz w:val="17"/>
              </w:rPr>
              <w:t>Notes / Catatan</w:t>
            </w:r>
          </w:p>
        </w:tc>
      </w:tr>
      <w:tr w:rsidR="00572E33" w14:paraId="73C475ED" w14:textId="77777777">
        <w:trPr>
          <w:jc w:val="center"/>
        </w:trPr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C121A3" w14:textId="77777777" w:rsidR="00572E33" w:rsidRDefault="00276F98">
            <w:pPr>
              <w:jc w:val="center"/>
            </w:pPr>
            <w:r>
              <w:t>67</w:t>
            </w:r>
          </w:p>
        </w:tc>
        <w:tc>
          <w:tcPr>
            <w:tcW w:w="45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341C6C" w14:textId="77777777" w:rsidR="00572E33" w:rsidRDefault="00276F98">
            <w:pPr>
              <w:jc w:val="center"/>
            </w:pPr>
            <w:r>
              <w:rPr>
                <w:rFonts w:eastAsia="Segoe UI Symbol"/>
                <w:sz w:val="22"/>
              </w:rPr>
              <w:t>☐</w:t>
            </w:r>
          </w:p>
        </w:tc>
        <w:tc>
          <w:tcPr>
            <w:tcW w:w="703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3032B" w14:textId="77777777" w:rsidR="00572E33" w:rsidRDefault="00276F98">
            <w:pPr>
              <w:pStyle w:val="Checklist"/>
            </w:pPr>
            <w:r>
              <w:rPr>
                <w:b/>
                <w:sz w:val="17"/>
              </w:rPr>
              <w:t>I confirm that all checklist items have been reviewed and that the manuscript is ready for editorial assessment.</w:t>
            </w:r>
          </w:p>
          <w:p w14:paraId="650D81B4" w14:textId="77777777" w:rsidR="00572E33" w:rsidRDefault="00276F98">
            <w:pPr>
              <w:pStyle w:val="Checklist"/>
              <w:spacing w:before="20"/>
            </w:pPr>
            <w:r>
              <w:rPr>
                <w:i/>
                <w:sz w:val="16"/>
              </w:rPr>
              <w:t xml:space="preserve">Saya </w:t>
            </w:r>
            <w:r>
              <w:rPr>
                <w:i/>
                <w:sz w:val="16"/>
              </w:rPr>
              <w:t>menyatakan bahwa seluruh butir daftar periksa telah ditinjau dan naskah siap dinilai oleh editor.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35C49C" w14:textId="77777777" w:rsidR="00572E33" w:rsidRDefault="00572E33"/>
        </w:tc>
      </w:tr>
    </w:tbl>
    <w:p w14:paraId="52ECFC75" w14:textId="77777777" w:rsidR="00572E33" w:rsidRDefault="00572E33">
      <w:pPr>
        <w:spacing w:after="0"/>
      </w:pPr>
    </w:p>
    <w:p w14:paraId="689DFBFA" w14:textId="77777777" w:rsidR="00572E33" w:rsidRDefault="00276F98">
      <w:r>
        <w:rPr>
          <w:b/>
        </w:rPr>
        <w:t>AUTHOR SIGN-OFF / PENGESAHAN PENULIS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572E33" w14:paraId="031DCD73" w14:textId="77777777">
        <w:trPr>
          <w:jc w:val="center"/>
        </w:trPr>
        <w:tc>
          <w:tcPr>
            <w:tcW w:w="2550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8A01B" w14:textId="77777777" w:rsidR="00572E33" w:rsidRDefault="00276F98">
            <w:r>
              <w:rPr>
                <w:b/>
                <w:sz w:val="17"/>
              </w:rPr>
              <w:lastRenderedPageBreak/>
              <w:t>Corresponding author / Penulis korespondensi</w:t>
            </w:r>
          </w:p>
        </w:tc>
        <w:tc>
          <w:tcPr>
            <w:tcW w:w="2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2F012" w14:textId="77777777" w:rsidR="00572E33" w:rsidRDefault="00572E33"/>
        </w:tc>
        <w:tc>
          <w:tcPr>
            <w:tcW w:w="2550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A839" w14:textId="77777777" w:rsidR="00572E33" w:rsidRDefault="00276F98">
            <w:r>
              <w:rPr>
                <w:b/>
                <w:sz w:val="17"/>
              </w:rPr>
              <w:t>Date / Tanggal</w:t>
            </w:r>
          </w:p>
        </w:tc>
        <w:tc>
          <w:tcPr>
            <w:tcW w:w="2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269B4" w14:textId="77777777" w:rsidR="00572E33" w:rsidRDefault="00572E33"/>
        </w:tc>
      </w:tr>
      <w:tr w:rsidR="00572E33" w14:paraId="753886CD" w14:textId="77777777">
        <w:trPr>
          <w:jc w:val="center"/>
        </w:trPr>
        <w:tc>
          <w:tcPr>
            <w:tcW w:w="2550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F6AF4" w14:textId="77777777" w:rsidR="00572E33" w:rsidRDefault="00276F98">
            <w:r>
              <w:rPr>
                <w:b/>
                <w:sz w:val="17"/>
              </w:rPr>
              <w:t>Signature / Tanda tangan</w:t>
            </w:r>
          </w:p>
        </w:tc>
        <w:tc>
          <w:tcPr>
            <w:tcW w:w="2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6DE21" w14:textId="77777777" w:rsidR="00572E33" w:rsidRDefault="00572E33"/>
        </w:tc>
        <w:tc>
          <w:tcPr>
            <w:tcW w:w="2550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46E1E" w14:textId="77777777" w:rsidR="00572E33" w:rsidRDefault="00276F98">
            <w:r>
              <w:rPr>
                <w:b/>
                <w:sz w:val="17"/>
              </w:rPr>
              <w:t xml:space="preserve">Total unchecked items / </w:t>
            </w:r>
            <w:r>
              <w:rPr>
                <w:b/>
                <w:sz w:val="17"/>
              </w:rPr>
              <w:t>Jumlah butir belum dicentang</w:t>
            </w:r>
          </w:p>
        </w:tc>
        <w:tc>
          <w:tcPr>
            <w:tcW w:w="2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15A0D" w14:textId="77777777" w:rsidR="00572E33" w:rsidRDefault="00572E33"/>
        </w:tc>
      </w:tr>
      <w:tr w:rsidR="00572E33" w14:paraId="116BA007" w14:textId="77777777">
        <w:trPr>
          <w:jc w:val="center"/>
        </w:trPr>
        <w:tc>
          <w:tcPr>
            <w:tcW w:w="2550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85DC3" w14:textId="77777777" w:rsidR="00572E33" w:rsidRDefault="00276F98">
            <w:r>
              <w:rPr>
                <w:b/>
                <w:sz w:val="17"/>
              </w:rPr>
              <w:t>Editorial note / Catatan editor</w:t>
            </w:r>
          </w:p>
        </w:tc>
        <w:tc>
          <w:tcPr>
            <w:tcW w:w="2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1BBE9" w14:textId="77777777" w:rsidR="00572E33" w:rsidRDefault="00572E33"/>
        </w:tc>
        <w:tc>
          <w:tcPr>
            <w:tcW w:w="2550" w:type="dxa"/>
            <w:shd w:val="clear" w:color="auto" w:fill="EAF2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2AAB8" w14:textId="77777777" w:rsidR="00572E33" w:rsidRDefault="00276F98">
            <w:r>
              <w:rPr>
                <w:b/>
                <w:sz w:val="17"/>
              </w:rPr>
              <w:t>Decision / Keputusan</w:t>
            </w:r>
          </w:p>
        </w:tc>
        <w:tc>
          <w:tcPr>
            <w:tcW w:w="25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C1CDB" w14:textId="77777777" w:rsidR="00572E33" w:rsidRDefault="00276F98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Complete / Lengkap   ☐ Return for completion / Dikembalikan</w:t>
            </w:r>
          </w:p>
        </w:tc>
      </w:tr>
    </w:tbl>
    <w:p w14:paraId="68E6F54C" w14:textId="77777777" w:rsidR="00572E33" w:rsidRDefault="00276F98">
      <w:pPr>
        <w:spacing w:before="160"/>
      </w:pPr>
      <w:r>
        <w:rPr>
          <w:i/>
          <w:sz w:val="16"/>
        </w:rPr>
        <w:t>Editorial use: A manuscript may be returned without peer review when mandatory checklist items are incomplet</w:t>
      </w:r>
      <w:r>
        <w:rPr>
          <w:i/>
          <w:sz w:val="16"/>
        </w:rPr>
        <w:t>e. / Untuk penggunaan editorial: Naskah dapat dikembalikan tanpa proses telaah sejawat apabila butir wajib belum lengkap.</w:t>
      </w:r>
    </w:p>
    <w:sectPr w:rsidR="00572E33" w:rsidSect="00034616">
      <w:headerReference w:type="default" r:id="rId8"/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03A1B" w14:textId="77777777" w:rsidR="00000000" w:rsidRDefault="00276F98">
      <w:pPr>
        <w:spacing w:after="0" w:line="240" w:lineRule="auto"/>
      </w:pPr>
      <w:r>
        <w:separator/>
      </w:r>
    </w:p>
  </w:endnote>
  <w:endnote w:type="continuationSeparator" w:id="0">
    <w:p w14:paraId="71A410BB" w14:textId="77777777" w:rsidR="00000000" w:rsidRDefault="0027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9067" w14:textId="77777777" w:rsidR="00572E33" w:rsidRDefault="00276F98">
    <w:pPr>
      <w:pStyle w:val="Footer"/>
      <w:jc w:val="center"/>
    </w:pPr>
    <w:r>
      <w:rPr>
        <w:sz w:val="16"/>
      </w:rPr>
      <w:t xml:space="preserve">Checklist for manuscript submission | Daftar periksa </w:t>
    </w:r>
    <w:r>
      <w:rPr>
        <w:sz w:val="16"/>
      </w:rPr>
      <w:t>pengajuan naskah</w:t>
    </w:r>
  </w:p>
  <w:p w14:paraId="5570BE7F" w14:textId="77777777" w:rsidR="00572E33" w:rsidRDefault="00276F98">
    <w:pPr>
      <w:jc w:val="right"/>
    </w:pP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D5842" w14:textId="77777777" w:rsidR="00000000" w:rsidRDefault="00276F98">
      <w:pPr>
        <w:spacing w:after="0" w:line="240" w:lineRule="auto"/>
      </w:pPr>
      <w:r>
        <w:separator/>
      </w:r>
    </w:p>
  </w:footnote>
  <w:footnote w:type="continuationSeparator" w:id="0">
    <w:p w14:paraId="69B28B90" w14:textId="77777777" w:rsidR="00000000" w:rsidRDefault="0027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067F1" w14:textId="77777777" w:rsidR="00572E33" w:rsidRDefault="00276F98">
    <w:pPr>
      <w:pStyle w:val="Header"/>
      <w:jc w:val="center"/>
    </w:pPr>
    <w:r>
      <w:rPr>
        <w:b/>
        <w:sz w:val="16"/>
      </w:rPr>
      <w:t>COMMUNITY DEVELOPMENT JOURNAL — FINAL AUTHOR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6F98"/>
    <w:rsid w:val="0029639D"/>
    <w:rsid w:val="00326F90"/>
    <w:rsid w:val="00572E3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D19FA"/>
  <w14:defaultImageDpi w14:val="300"/>
  <w15:docId w15:val="{941486A1-0CCB-4002-A236-13D17565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93F"/>
    <w:rPr>
      <w:rFonts w:ascii="Segoe UI" w:eastAsia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rPr>
      <w:rFonts w:ascii="Segoe UI" w:eastAsia="Segoe UI" w:hAnsi="Segoe UI"/>
      <w:sz w:val="16"/>
    </w:rPr>
  </w:style>
  <w:style w:type="paragraph" w:customStyle="1" w:styleId="Checklist">
    <w:name w:val="Checklist"/>
    <w:rPr>
      <w:rFonts w:ascii="Segoe UI" w:eastAsia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F4D8C9-1374-40A1-89E0-6E7C98EF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hp</cp:lastModifiedBy>
  <cp:revision>2</cp:revision>
  <dcterms:created xsi:type="dcterms:W3CDTF">2026-07-30T15:51:00Z</dcterms:created>
  <dcterms:modified xsi:type="dcterms:W3CDTF">2026-07-30T15:51:00Z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a978fcc6-3c0c-449e-aaf9-24d4999f5952</vt:lpwstr>
  </property>
</Properties>
</file>