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1AAAC" w14:textId="77777777" w:rsidR="0028328C" w:rsidRPr="009B33FE" w:rsidRDefault="0028328C">
      <w:pPr>
        <w:jc w:val="both"/>
        <w:rPr>
          <w:rFonts w:ascii="Segoe UI" w:eastAsia="Quattrocento Sans" w:hAnsi="Segoe UI" w:cs="Segoe UI"/>
          <w:sz w:val="22"/>
          <w:szCs w:val="22"/>
        </w:rPr>
        <w:sectPr w:rsidR="0028328C" w:rsidRPr="009B33FE" w:rsidSect="00192ADF">
          <w:headerReference w:type="first" r:id="rId9"/>
          <w:pgSz w:w="11909" w:h="16834"/>
          <w:pgMar w:top="1418" w:right="1418" w:bottom="1418" w:left="1418" w:header="1418" w:footer="1418" w:gutter="0"/>
          <w:pgNumType w:start="1"/>
          <w:cols w:space="720"/>
        </w:sectPr>
      </w:pPr>
    </w:p>
    <w:p w14:paraId="2B3D33DF" w14:textId="77777777" w:rsidR="0028328C" w:rsidRPr="00682F9E" w:rsidRDefault="005844D9">
      <w:pPr>
        <w:pBdr>
          <w:top w:val="nil"/>
          <w:left w:val="nil"/>
          <w:bottom w:val="nil"/>
          <w:right w:val="nil"/>
          <w:between w:val="nil"/>
        </w:pBdr>
        <w:spacing w:before="120" w:after="120"/>
        <w:ind w:left="284" w:hanging="284"/>
        <w:rPr>
          <w:rFonts w:ascii="Segoe UI" w:eastAsia="Quattrocento Sans" w:hAnsi="Segoe UI" w:cs="Segoe UI"/>
          <w:b/>
          <w:color w:val="000000"/>
          <w:sz w:val="24"/>
          <w:szCs w:val="24"/>
        </w:rPr>
      </w:pPr>
      <w:r w:rsidRPr="00682F9E">
        <w:rPr>
          <w:rFonts w:ascii="Segoe UI" w:eastAsia="Quattrocento Sans" w:hAnsi="Segoe UI" w:cs="Segoe UI"/>
          <w:b/>
          <w:color w:val="000000"/>
          <w:sz w:val="24"/>
          <w:szCs w:val="24"/>
        </w:rPr>
        <w:t xml:space="preserve">Improving Children's Visual Spatial Intelligence Through Drawing </w:t>
      </w:r>
      <w:proofErr w:type="gramStart"/>
      <w:r w:rsidRPr="00682F9E">
        <w:rPr>
          <w:rFonts w:ascii="Segoe UI" w:eastAsia="Quattrocento Sans" w:hAnsi="Segoe UI" w:cs="Segoe UI"/>
          <w:b/>
          <w:color w:val="000000"/>
          <w:sz w:val="24"/>
          <w:szCs w:val="24"/>
        </w:rPr>
        <w:t>At</w:t>
      </w:r>
      <w:proofErr w:type="gramEnd"/>
      <w:r w:rsidRPr="00682F9E">
        <w:rPr>
          <w:rFonts w:ascii="Segoe UI" w:eastAsia="Quattrocento Sans" w:hAnsi="Segoe UI" w:cs="Segoe UI"/>
          <w:b/>
          <w:color w:val="000000"/>
          <w:sz w:val="24"/>
          <w:szCs w:val="24"/>
        </w:rPr>
        <w:t xml:space="preserve"> Bali Street Mums And Kids Project Foundation, Denpasar </w:t>
      </w:r>
    </w:p>
    <w:p w14:paraId="65FBAC01" w14:textId="77777777" w:rsidR="0028328C" w:rsidRPr="00682F9E" w:rsidRDefault="005844D9">
      <w:pPr>
        <w:pBdr>
          <w:top w:val="nil"/>
          <w:left w:val="nil"/>
          <w:bottom w:val="nil"/>
          <w:right w:val="nil"/>
          <w:between w:val="nil"/>
        </w:pBdr>
        <w:spacing w:before="120" w:after="120"/>
        <w:ind w:left="284" w:hanging="284"/>
        <w:rPr>
          <w:rFonts w:ascii="Segoe UI" w:eastAsia="Quattrocento Sans" w:hAnsi="Segoe UI" w:cs="Segoe UI"/>
          <w:color w:val="000000"/>
          <w:vertAlign w:val="superscript"/>
        </w:rPr>
      </w:pPr>
      <w:proofErr w:type="spellStart"/>
      <w:r w:rsidRPr="00682F9E">
        <w:rPr>
          <w:rFonts w:ascii="Segoe UI" w:eastAsia="Quattrocento Sans" w:hAnsi="Segoe UI" w:cs="Segoe UI"/>
          <w:color w:val="000000"/>
        </w:rPr>
        <w:t>Komang</w:t>
      </w:r>
      <w:proofErr w:type="spellEnd"/>
      <w:r w:rsidRPr="00682F9E">
        <w:rPr>
          <w:rFonts w:ascii="Segoe UI" w:eastAsia="Quattrocento Sans" w:hAnsi="Segoe UI" w:cs="Segoe UI"/>
          <w:color w:val="000000"/>
        </w:rPr>
        <w:t xml:space="preserve"> </w:t>
      </w:r>
      <w:proofErr w:type="spellStart"/>
      <w:r w:rsidRPr="00682F9E">
        <w:rPr>
          <w:rFonts w:ascii="Segoe UI" w:eastAsia="Quattrocento Sans" w:hAnsi="Segoe UI" w:cs="Segoe UI"/>
          <w:color w:val="000000"/>
        </w:rPr>
        <w:t>Trisna</w:t>
      </w:r>
      <w:proofErr w:type="spellEnd"/>
      <w:r w:rsidRPr="00682F9E">
        <w:rPr>
          <w:rFonts w:ascii="Segoe UI" w:eastAsia="Quattrocento Sans" w:hAnsi="Segoe UI" w:cs="Segoe UI"/>
          <w:color w:val="000000"/>
        </w:rPr>
        <w:t xml:space="preserve"> Sumadewi</w:t>
      </w:r>
      <w:r w:rsidRPr="00682F9E">
        <w:rPr>
          <w:rFonts w:ascii="Segoe UI" w:eastAsia="Quattrocento Sans" w:hAnsi="Segoe UI" w:cs="Segoe UI"/>
          <w:color w:val="000000"/>
          <w:vertAlign w:val="superscript"/>
        </w:rPr>
        <w:t>1</w:t>
      </w:r>
      <w:r w:rsidRPr="00682F9E">
        <w:rPr>
          <w:rFonts w:ascii="Segoe UI" w:eastAsia="Quattrocento Sans" w:hAnsi="Segoe UI" w:cs="Segoe UI"/>
          <w:color w:val="000000"/>
        </w:rPr>
        <w:t xml:space="preserve">*, Toddy </w:t>
      </w:r>
      <w:proofErr w:type="spellStart"/>
      <w:r w:rsidRPr="00682F9E">
        <w:rPr>
          <w:rFonts w:ascii="Segoe UI" w:eastAsia="Quattrocento Sans" w:hAnsi="Segoe UI" w:cs="Segoe UI"/>
          <w:color w:val="000000"/>
        </w:rPr>
        <w:t>Hendrawan</w:t>
      </w:r>
      <w:proofErr w:type="spellEnd"/>
      <w:r w:rsidRPr="00682F9E">
        <w:rPr>
          <w:rFonts w:ascii="Segoe UI" w:eastAsia="Quattrocento Sans" w:hAnsi="Segoe UI" w:cs="Segoe UI"/>
          <w:color w:val="000000"/>
        </w:rPr>
        <w:t xml:space="preserve"> Yupardhi</w:t>
      </w:r>
      <w:r w:rsidRPr="00682F9E">
        <w:rPr>
          <w:rFonts w:ascii="Segoe UI" w:eastAsia="Quattrocento Sans" w:hAnsi="Segoe UI" w:cs="Segoe UI"/>
          <w:color w:val="000000"/>
          <w:vertAlign w:val="superscript"/>
        </w:rPr>
        <w:t>2</w:t>
      </w:r>
      <w:r w:rsidRPr="00682F9E">
        <w:rPr>
          <w:rFonts w:ascii="Segoe UI" w:eastAsia="Quattrocento Sans" w:hAnsi="Segoe UI" w:cs="Segoe UI"/>
          <w:color w:val="000000"/>
        </w:rPr>
        <w:t xml:space="preserve">, Putu </w:t>
      </w:r>
      <w:proofErr w:type="spellStart"/>
      <w:r w:rsidRPr="00682F9E">
        <w:rPr>
          <w:rFonts w:ascii="Segoe UI" w:eastAsia="Quattrocento Sans" w:hAnsi="Segoe UI" w:cs="Segoe UI"/>
          <w:color w:val="000000"/>
        </w:rPr>
        <w:t>Asih</w:t>
      </w:r>
      <w:proofErr w:type="spellEnd"/>
      <w:r w:rsidRPr="00682F9E">
        <w:rPr>
          <w:rFonts w:ascii="Segoe UI" w:eastAsia="Quattrocento Sans" w:hAnsi="Segoe UI" w:cs="Segoe UI"/>
          <w:color w:val="000000"/>
        </w:rPr>
        <w:t xml:space="preserve"> Primatanti</w:t>
      </w:r>
      <w:r w:rsidRPr="00682F9E">
        <w:rPr>
          <w:rFonts w:ascii="Segoe UI" w:eastAsia="Quattrocento Sans" w:hAnsi="Segoe UI" w:cs="Segoe UI"/>
          <w:color w:val="000000"/>
          <w:vertAlign w:val="superscript"/>
        </w:rPr>
        <w:t>3</w:t>
      </w:r>
      <w:r w:rsidRPr="00682F9E">
        <w:rPr>
          <w:rFonts w:ascii="Segoe UI" w:eastAsia="Quattrocento Sans" w:hAnsi="Segoe UI" w:cs="Segoe UI"/>
          <w:color w:val="000000"/>
        </w:rPr>
        <w:t xml:space="preserve">, </w:t>
      </w:r>
      <w:proofErr w:type="spellStart"/>
      <w:r w:rsidRPr="00682F9E">
        <w:rPr>
          <w:rFonts w:ascii="Segoe UI" w:eastAsia="Quattrocento Sans" w:hAnsi="Segoe UI" w:cs="Segoe UI"/>
          <w:color w:val="000000"/>
        </w:rPr>
        <w:t>Saktivi</w:t>
      </w:r>
      <w:proofErr w:type="spellEnd"/>
      <w:r w:rsidRPr="00682F9E">
        <w:rPr>
          <w:rFonts w:ascii="Segoe UI" w:eastAsia="Quattrocento Sans" w:hAnsi="Segoe UI" w:cs="Segoe UI"/>
          <w:color w:val="000000"/>
        </w:rPr>
        <w:t xml:space="preserve"> Harkitasari</w:t>
      </w:r>
      <w:r w:rsidRPr="00682F9E">
        <w:rPr>
          <w:rFonts w:ascii="Segoe UI" w:eastAsia="Quattrocento Sans" w:hAnsi="Segoe UI" w:cs="Segoe UI"/>
          <w:color w:val="000000"/>
          <w:vertAlign w:val="superscript"/>
        </w:rPr>
        <w:t xml:space="preserve">4 </w:t>
      </w:r>
    </w:p>
    <w:p w14:paraId="030292D6" w14:textId="77777777" w:rsidR="0028328C" w:rsidRPr="00682F9E" w:rsidRDefault="005844D9">
      <w:pPr>
        <w:pBdr>
          <w:top w:val="nil"/>
          <w:left w:val="nil"/>
          <w:bottom w:val="nil"/>
          <w:right w:val="nil"/>
          <w:between w:val="nil"/>
        </w:pBdr>
        <w:ind w:left="284" w:hanging="284"/>
        <w:rPr>
          <w:rFonts w:ascii="Segoe UI" w:eastAsia="Quattrocento Sans" w:hAnsi="Segoe UI" w:cs="Segoe UI"/>
          <w:i/>
          <w:color w:val="000000"/>
        </w:rPr>
      </w:pPr>
      <w:r w:rsidRPr="00682F9E">
        <w:rPr>
          <w:rFonts w:ascii="Segoe UI" w:eastAsia="Quattrocento Sans" w:hAnsi="Segoe UI" w:cs="Segoe UI"/>
          <w:i/>
          <w:color w:val="000000"/>
          <w:vertAlign w:val="superscript"/>
        </w:rPr>
        <w:t>1,3,4</w:t>
      </w:r>
      <w:r w:rsidRPr="00682F9E">
        <w:rPr>
          <w:rFonts w:ascii="Segoe UI" w:eastAsia="Quattrocento Sans" w:hAnsi="Segoe UI" w:cs="Segoe UI"/>
          <w:i/>
          <w:color w:val="000000"/>
        </w:rPr>
        <w:t xml:space="preserve">Universitas </w:t>
      </w:r>
      <w:proofErr w:type="spellStart"/>
      <w:r w:rsidRPr="00682F9E">
        <w:rPr>
          <w:rFonts w:ascii="Segoe UI" w:eastAsia="Quattrocento Sans" w:hAnsi="Segoe UI" w:cs="Segoe UI"/>
          <w:i/>
          <w:color w:val="000000"/>
        </w:rPr>
        <w:t>Warmadewa</w:t>
      </w:r>
      <w:proofErr w:type="spellEnd"/>
      <w:r w:rsidRPr="00682F9E">
        <w:rPr>
          <w:rFonts w:ascii="Segoe UI" w:eastAsia="Quattrocento Sans" w:hAnsi="Segoe UI" w:cs="Segoe UI"/>
          <w:i/>
          <w:color w:val="000000"/>
        </w:rPr>
        <w:t xml:space="preserve"> Denpasar </w:t>
      </w:r>
    </w:p>
    <w:p w14:paraId="14C7C182" w14:textId="77777777" w:rsidR="0028328C" w:rsidRPr="00682F9E" w:rsidRDefault="005844D9">
      <w:pPr>
        <w:pBdr>
          <w:top w:val="nil"/>
          <w:left w:val="nil"/>
          <w:bottom w:val="nil"/>
          <w:right w:val="nil"/>
          <w:between w:val="nil"/>
        </w:pBdr>
        <w:ind w:left="284" w:hanging="284"/>
        <w:rPr>
          <w:rFonts w:ascii="Segoe UI" w:eastAsia="Quattrocento Sans" w:hAnsi="Segoe UI" w:cs="Segoe UI"/>
          <w:i/>
          <w:color w:val="000000"/>
        </w:rPr>
      </w:pPr>
      <w:r w:rsidRPr="00682F9E">
        <w:rPr>
          <w:rFonts w:ascii="Segoe UI" w:eastAsia="Quattrocento Sans" w:hAnsi="Segoe UI" w:cs="Segoe UI"/>
          <w:i/>
          <w:color w:val="000000"/>
          <w:vertAlign w:val="superscript"/>
        </w:rPr>
        <w:t>2</w:t>
      </w:r>
      <w:r w:rsidRPr="00682F9E">
        <w:rPr>
          <w:rFonts w:ascii="Segoe UI" w:eastAsia="Quattrocento Sans" w:hAnsi="Segoe UI" w:cs="Segoe UI"/>
          <w:i/>
          <w:color w:val="000000"/>
        </w:rPr>
        <w:t xml:space="preserve">Institut </w:t>
      </w:r>
      <w:proofErr w:type="spellStart"/>
      <w:r w:rsidRPr="00682F9E">
        <w:rPr>
          <w:rFonts w:ascii="Segoe UI" w:eastAsia="Quattrocento Sans" w:hAnsi="Segoe UI" w:cs="Segoe UI"/>
          <w:i/>
          <w:color w:val="000000"/>
        </w:rPr>
        <w:t>Seni</w:t>
      </w:r>
      <w:proofErr w:type="spellEnd"/>
      <w:r w:rsidRPr="00682F9E">
        <w:rPr>
          <w:rFonts w:ascii="Segoe UI" w:eastAsia="Quattrocento Sans" w:hAnsi="Segoe UI" w:cs="Segoe UI"/>
          <w:i/>
          <w:color w:val="000000"/>
        </w:rPr>
        <w:t xml:space="preserve"> Indonesia Denpasar </w:t>
      </w:r>
    </w:p>
    <w:p w14:paraId="4E5760AF" w14:textId="77777777" w:rsidR="0028328C" w:rsidRPr="00682F9E" w:rsidRDefault="005844D9">
      <w:pPr>
        <w:pBdr>
          <w:top w:val="nil"/>
          <w:left w:val="nil"/>
          <w:bottom w:val="nil"/>
          <w:right w:val="nil"/>
          <w:between w:val="nil"/>
        </w:pBdr>
        <w:ind w:left="284" w:hanging="284"/>
        <w:rPr>
          <w:rFonts w:ascii="Segoe UI" w:eastAsia="Quattrocento Sans" w:hAnsi="Segoe UI" w:cs="Segoe UI"/>
          <w:i/>
          <w:color w:val="000000"/>
        </w:rPr>
      </w:pPr>
      <w:r w:rsidRPr="00682F9E">
        <w:rPr>
          <w:rFonts w:ascii="Segoe UI" w:eastAsia="Quattrocento Sans" w:hAnsi="Segoe UI" w:cs="Segoe UI"/>
          <w:i/>
          <w:color w:val="000000"/>
        </w:rPr>
        <w:t xml:space="preserve">*e-mail: </w:t>
      </w:r>
      <w:hyperlink r:id="rId10">
        <w:r w:rsidRPr="00682F9E">
          <w:rPr>
            <w:rFonts w:ascii="Segoe UI" w:eastAsia="Quattrocento Sans" w:hAnsi="Segoe UI" w:cs="Segoe UI"/>
            <w:i/>
            <w:color w:val="0000FF"/>
            <w:u w:val="single"/>
          </w:rPr>
          <w:t>drtriscel@gmail.com</w:t>
        </w:r>
      </w:hyperlink>
    </w:p>
    <w:tbl>
      <w:tblPr>
        <w:tblStyle w:val="a"/>
        <w:tblpPr w:leftFromText="180" w:rightFromText="180" w:vertAnchor="text" w:tblpY="60"/>
        <w:tblW w:w="5000" w:type="pct"/>
        <w:tblBorders>
          <w:top w:val="single" w:sz="4" w:space="0" w:color="000000"/>
          <w:bottom w:val="single" w:sz="4" w:space="0" w:color="000000"/>
        </w:tblBorders>
        <w:tblLook w:val="0400" w:firstRow="0" w:lastRow="0" w:firstColumn="0" w:lastColumn="0" w:noHBand="0" w:noVBand="1"/>
      </w:tblPr>
      <w:tblGrid>
        <w:gridCol w:w="1937"/>
        <w:gridCol w:w="7420"/>
      </w:tblGrid>
      <w:tr w:rsidR="0028328C" w:rsidRPr="009B33FE" w14:paraId="404B0B53" w14:textId="77777777" w:rsidTr="00682F9E">
        <w:trPr>
          <w:trHeight w:val="277"/>
        </w:trPr>
        <w:tc>
          <w:tcPr>
            <w:tcW w:w="1035" w:type="pct"/>
            <w:shd w:val="clear" w:color="auto" w:fill="auto"/>
          </w:tcPr>
          <w:p w14:paraId="0924FCDC" w14:textId="77777777" w:rsidR="0028328C" w:rsidRPr="00682F9E" w:rsidRDefault="005844D9">
            <w:pPr>
              <w:pBdr>
                <w:top w:val="nil"/>
                <w:left w:val="nil"/>
                <w:bottom w:val="nil"/>
                <w:right w:val="nil"/>
                <w:between w:val="nil"/>
              </w:pBdr>
              <w:jc w:val="left"/>
              <w:rPr>
                <w:rFonts w:ascii="Segoe UI" w:eastAsia="Quattrocento Sans" w:hAnsi="Segoe UI" w:cs="Segoe UI"/>
                <w:color w:val="000000"/>
              </w:rPr>
            </w:pPr>
            <w:proofErr w:type="spellStart"/>
            <w:r w:rsidRPr="00682F9E">
              <w:rPr>
                <w:rFonts w:ascii="Segoe UI" w:eastAsia="Quattrocento Sans" w:hAnsi="Segoe UI" w:cs="Segoe UI"/>
                <w:color w:val="000000"/>
              </w:rPr>
              <w:t>Artikel</w:t>
            </w:r>
            <w:proofErr w:type="spellEnd"/>
            <w:r w:rsidRPr="00682F9E">
              <w:rPr>
                <w:rFonts w:ascii="Segoe UI" w:eastAsia="Quattrocento Sans" w:hAnsi="Segoe UI" w:cs="Segoe UI"/>
                <w:color w:val="000000"/>
              </w:rPr>
              <w:t xml:space="preserve"> submit</w:t>
            </w:r>
          </w:p>
        </w:tc>
        <w:tc>
          <w:tcPr>
            <w:tcW w:w="3965" w:type="pct"/>
            <w:shd w:val="clear" w:color="auto" w:fill="auto"/>
          </w:tcPr>
          <w:p w14:paraId="6B052AE2" w14:textId="77777777" w:rsidR="0028328C" w:rsidRPr="00682F9E" w:rsidRDefault="005844D9">
            <w:pPr>
              <w:pBdr>
                <w:top w:val="nil"/>
                <w:left w:val="nil"/>
                <w:bottom w:val="nil"/>
                <w:right w:val="nil"/>
                <w:between w:val="nil"/>
              </w:pBdr>
              <w:jc w:val="left"/>
              <w:rPr>
                <w:rFonts w:ascii="Segoe UI" w:eastAsia="Quattrocento Sans" w:hAnsi="Segoe UI" w:cs="Segoe UI"/>
                <w:color w:val="000000"/>
              </w:rPr>
            </w:pPr>
            <w:r w:rsidRPr="00682F9E">
              <w:rPr>
                <w:rFonts w:ascii="Segoe UI" w:eastAsia="Quattrocento Sans" w:hAnsi="Segoe UI" w:cs="Segoe UI"/>
                <w:color w:val="000000"/>
              </w:rPr>
              <w:t>MMDDYY</w:t>
            </w:r>
          </w:p>
        </w:tc>
      </w:tr>
      <w:tr w:rsidR="0028328C" w:rsidRPr="009B33FE" w14:paraId="63FA7E3D" w14:textId="77777777" w:rsidTr="00682F9E">
        <w:trPr>
          <w:trHeight w:val="277"/>
        </w:trPr>
        <w:tc>
          <w:tcPr>
            <w:tcW w:w="1035" w:type="pct"/>
            <w:shd w:val="clear" w:color="auto" w:fill="auto"/>
          </w:tcPr>
          <w:p w14:paraId="19FE464C" w14:textId="77777777" w:rsidR="0028328C" w:rsidRPr="00682F9E" w:rsidRDefault="005844D9">
            <w:pPr>
              <w:pBdr>
                <w:top w:val="nil"/>
                <w:left w:val="nil"/>
                <w:bottom w:val="nil"/>
                <w:right w:val="nil"/>
                <w:between w:val="nil"/>
              </w:pBdr>
              <w:jc w:val="left"/>
              <w:rPr>
                <w:rFonts w:ascii="Segoe UI" w:eastAsia="Quattrocento Sans" w:hAnsi="Segoe UI" w:cs="Segoe UI"/>
                <w:color w:val="000000"/>
              </w:rPr>
            </w:pPr>
            <w:proofErr w:type="spellStart"/>
            <w:r w:rsidRPr="00682F9E">
              <w:rPr>
                <w:rFonts w:ascii="Segoe UI" w:eastAsia="Quattrocento Sans" w:hAnsi="Segoe UI" w:cs="Segoe UI"/>
                <w:color w:val="000000"/>
              </w:rPr>
              <w:t>Artikel</w:t>
            </w:r>
            <w:proofErr w:type="spellEnd"/>
            <w:r w:rsidRPr="00682F9E">
              <w:rPr>
                <w:rFonts w:ascii="Segoe UI" w:eastAsia="Quattrocento Sans" w:hAnsi="Segoe UI" w:cs="Segoe UI"/>
                <w:color w:val="000000"/>
              </w:rPr>
              <w:t xml:space="preserve"> review</w:t>
            </w:r>
          </w:p>
        </w:tc>
        <w:tc>
          <w:tcPr>
            <w:tcW w:w="3965" w:type="pct"/>
            <w:shd w:val="clear" w:color="auto" w:fill="auto"/>
          </w:tcPr>
          <w:p w14:paraId="4ADB8E9A" w14:textId="77777777" w:rsidR="0028328C" w:rsidRPr="00682F9E" w:rsidRDefault="005844D9">
            <w:pPr>
              <w:pBdr>
                <w:top w:val="nil"/>
                <w:left w:val="nil"/>
                <w:bottom w:val="nil"/>
                <w:right w:val="nil"/>
                <w:between w:val="nil"/>
              </w:pBdr>
              <w:jc w:val="left"/>
              <w:rPr>
                <w:rFonts w:ascii="Segoe UI" w:eastAsia="Quattrocento Sans" w:hAnsi="Segoe UI" w:cs="Segoe UI"/>
                <w:color w:val="000000"/>
              </w:rPr>
            </w:pPr>
            <w:r w:rsidRPr="00682F9E">
              <w:rPr>
                <w:rFonts w:ascii="Segoe UI" w:eastAsia="Quattrocento Sans" w:hAnsi="Segoe UI" w:cs="Segoe UI"/>
                <w:color w:val="000000"/>
              </w:rPr>
              <w:t>MMDDYY</w:t>
            </w:r>
          </w:p>
        </w:tc>
      </w:tr>
      <w:tr w:rsidR="0028328C" w:rsidRPr="009B33FE" w14:paraId="17A2A786" w14:textId="77777777" w:rsidTr="00682F9E">
        <w:trPr>
          <w:trHeight w:val="277"/>
        </w:trPr>
        <w:tc>
          <w:tcPr>
            <w:tcW w:w="1035" w:type="pct"/>
            <w:shd w:val="clear" w:color="auto" w:fill="auto"/>
          </w:tcPr>
          <w:p w14:paraId="1BC9D144" w14:textId="77777777" w:rsidR="0028328C" w:rsidRPr="00682F9E" w:rsidRDefault="005844D9">
            <w:pPr>
              <w:pBdr>
                <w:top w:val="nil"/>
                <w:left w:val="nil"/>
                <w:bottom w:val="nil"/>
                <w:right w:val="nil"/>
                <w:between w:val="nil"/>
              </w:pBdr>
              <w:jc w:val="left"/>
              <w:rPr>
                <w:rFonts w:ascii="Segoe UI" w:eastAsia="Quattrocento Sans" w:hAnsi="Segoe UI" w:cs="Segoe UI"/>
                <w:color w:val="000000"/>
              </w:rPr>
            </w:pPr>
            <w:proofErr w:type="spellStart"/>
            <w:r w:rsidRPr="00682F9E">
              <w:rPr>
                <w:rFonts w:ascii="Segoe UI" w:eastAsia="Quattrocento Sans" w:hAnsi="Segoe UI" w:cs="Segoe UI"/>
                <w:color w:val="000000"/>
              </w:rPr>
              <w:t>Artikel</w:t>
            </w:r>
            <w:proofErr w:type="spellEnd"/>
            <w:r w:rsidRPr="00682F9E">
              <w:rPr>
                <w:rFonts w:ascii="Segoe UI" w:eastAsia="Quattrocento Sans" w:hAnsi="Segoe UI" w:cs="Segoe UI"/>
                <w:color w:val="000000"/>
              </w:rPr>
              <w:t xml:space="preserve"> accepted</w:t>
            </w:r>
          </w:p>
        </w:tc>
        <w:tc>
          <w:tcPr>
            <w:tcW w:w="3965" w:type="pct"/>
            <w:shd w:val="clear" w:color="auto" w:fill="auto"/>
          </w:tcPr>
          <w:p w14:paraId="286DCEC8" w14:textId="77777777" w:rsidR="0028328C" w:rsidRPr="00682F9E" w:rsidRDefault="005844D9">
            <w:pPr>
              <w:pBdr>
                <w:top w:val="nil"/>
                <w:left w:val="nil"/>
                <w:bottom w:val="nil"/>
                <w:right w:val="nil"/>
                <w:between w:val="nil"/>
              </w:pBdr>
              <w:jc w:val="left"/>
              <w:rPr>
                <w:rFonts w:ascii="Segoe UI" w:eastAsia="Quattrocento Sans" w:hAnsi="Segoe UI" w:cs="Segoe UI"/>
                <w:color w:val="000000"/>
              </w:rPr>
            </w:pPr>
            <w:r w:rsidRPr="00682F9E">
              <w:rPr>
                <w:rFonts w:ascii="Segoe UI" w:eastAsia="Quattrocento Sans" w:hAnsi="Segoe UI" w:cs="Segoe UI"/>
                <w:color w:val="000000"/>
              </w:rPr>
              <w:t>MMDDYY</w:t>
            </w:r>
          </w:p>
        </w:tc>
      </w:tr>
    </w:tbl>
    <w:p w14:paraId="5601837D" w14:textId="77777777" w:rsidR="0028328C" w:rsidRPr="009B33FE" w:rsidRDefault="005844D9">
      <w:pPr>
        <w:pBdr>
          <w:top w:val="nil"/>
          <w:left w:val="nil"/>
          <w:bottom w:val="nil"/>
          <w:right w:val="nil"/>
          <w:between w:val="nil"/>
        </w:pBdr>
        <w:spacing w:before="240" w:after="40"/>
        <w:ind w:left="284" w:hanging="284"/>
        <w:rPr>
          <w:rFonts w:ascii="Segoe UI" w:eastAsia="Quattrocento Sans" w:hAnsi="Segoe UI" w:cs="Segoe UI"/>
          <w:color w:val="000000"/>
          <w:sz w:val="22"/>
          <w:szCs w:val="22"/>
        </w:rPr>
      </w:pPr>
      <w:r w:rsidRPr="009B33FE">
        <w:rPr>
          <w:rFonts w:ascii="Segoe UI" w:eastAsia="Quattrocento Sans" w:hAnsi="Segoe UI" w:cs="Segoe UI"/>
          <w:b/>
          <w:color w:val="000000"/>
          <w:sz w:val="22"/>
          <w:szCs w:val="22"/>
        </w:rPr>
        <w:t xml:space="preserve">Abstract </w:t>
      </w:r>
    </w:p>
    <w:p w14:paraId="131E3B03" w14:textId="77777777" w:rsidR="0028328C" w:rsidRPr="009B33FE" w:rsidRDefault="005844D9">
      <w:pPr>
        <w:pBdr>
          <w:top w:val="nil"/>
          <w:left w:val="nil"/>
          <w:bottom w:val="nil"/>
          <w:right w:val="nil"/>
          <w:between w:val="nil"/>
        </w:pBdr>
        <w:jc w:val="both"/>
        <w:rPr>
          <w:rFonts w:ascii="Segoe UI" w:eastAsia="Quattrocento Sans" w:hAnsi="Segoe UI" w:cs="Segoe UI"/>
          <w:color w:val="000000"/>
          <w:sz w:val="22"/>
          <w:szCs w:val="22"/>
        </w:rPr>
      </w:pPr>
      <w:r w:rsidRPr="009B33FE">
        <w:rPr>
          <w:rFonts w:ascii="Segoe UI" w:eastAsia="Quattrocento Sans" w:hAnsi="Segoe UI" w:cs="Segoe UI"/>
          <w:color w:val="000000"/>
          <w:sz w:val="22"/>
          <w:szCs w:val="22"/>
        </w:rPr>
        <w:t>Presently, multiple educational options exist for both primary school and higher education. The entire education system is designed to assist students in cultivating a range of abilities or intelligences inherent in each individual, encompassing mental and physical aspects. This concept is usually referred to as "Multiple Intelligences." Spatial visual intelligence is a form of intelligence that can visualize objects and possesses cognitive benefits in processing information through mental imagery. The parenting style employed by parents also influences children's intellectual ability. Based on interviews with foundation managers, it has been seen that due to online learning, youngsters affiliated with the foundation end up reverting to life on the streets, resorting to begging. Before the COVID-19 outbreak, the charity organized various programs and training sessions to enhance street children's skills. Several measures are implemented to diminish the inclination of street children to return to the streets. Nevertheless, given the prevailing circumstances, these activities have significantly reduced, resulting in children reverting to the streets as beggars, often with the consent of their parents. The foundation management anticipates providing training programs to cultivate children's intelligence, encompassing cognitive and emotional aspects. Furthermore, the foundation management seeks to provide parental education to parents of these youngsters. A service program was implemented to address these issues. It involved providing parenting education and teaching children how to draw to enhance their visual-spatial intelligence. The practice yielded a 60.4% increase in parents' knowledge and improved children's drawing skills. All participants attended this activity without exception. Therefore, this service program action was successful</w:t>
      </w:r>
    </w:p>
    <w:p w14:paraId="09CAAB73" w14:textId="77777777" w:rsidR="0028328C" w:rsidRPr="009B33FE" w:rsidRDefault="005844D9">
      <w:pPr>
        <w:pBdr>
          <w:top w:val="nil"/>
          <w:left w:val="nil"/>
          <w:bottom w:val="nil"/>
          <w:right w:val="nil"/>
          <w:between w:val="nil"/>
        </w:pBdr>
        <w:jc w:val="both"/>
        <w:rPr>
          <w:rFonts w:ascii="Segoe UI" w:eastAsia="Quattrocento Sans" w:hAnsi="Segoe UI" w:cs="Segoe UI"/>
          <w:color w:val="000000"/>
          <w:sz w:val="22"/>
          <w:szCs w:val="22"/>
        </w:rPr>
      </w:pPr>
      <w:r w:rsidRPr="009B33FE">
        <w:rPr>
          <w:rFonts w:ascii="Segoe UI" w:eastAsia="Quattrocento Sans" w:hAnsi="Segoe UI" w:cs="Segoe UI"/>
          <w:b/>
          <w:color w:val="000000"/>
          <w:sz w:val="22"/>
          <w:szCs w:val="22"/>
        </w:rPr>
        <w:t>Keywords:</w:t>
      </w:r>
      <w:r w:rsidRPr="009B33FE">
        <w:rPr>
          <w:rFonts w:ascii="Segoe UI" w:eastAsia="Quattrocento Sans" w:hAnsi="Segoe UI" w:cs="Segoe UI"/>
          <w:color w:val="000000"/>
          <w:sz w:val="22"/>
          <w:szCs w:val="22"/>
        </w:rPr>
        <w:t xml:space="preserve"> Street children; </w:t>
      </w:r>
      <w:proofErr w:type="gramStart"/>
      <w:r w:rsidRPr="009B33FE">
        <w:rPr>
          <w:rFonts w:ascii="Segoe UI" w:eastAsia="Quattrocento Sans" w:hAnsi="Segoe UI" w:cs="Segoe UI"/>
          <w:color w:val="000000"/>
          <w:sz w:val="22"/>
          <w:szCs w:val="22"/>
        </w:rPr>
        <w:t>Parenting;  Visual</w:t>
      </w:r>
      <w:proofErr w:type="gramEnd"/>
      <w:r w:rsidRPr="009B33FE">
        <w:rPr>
          <w:rFonts w:ascii="Segoe UI" w:eastAsia="Quattrocento Sans" w:hAnsi="Segoe UI" w:cs="Segoe UI"/>
          <w:color w:val="000000"/>
          <w:sz w:val="22"/>
          <w:szCs w:val="22"/>
        </w:rPr>
        <w:t xml:space="preserve"> spatial intelligence</w:t>
      </w:r>
    </w:p>
    <w:p w14:paraId="3F200796" w14:textId="77777777" w:rsidR="0028328C" w:rsidRPr="009B33FE" w:rsidRDefault="005844D9">
      <w:pPr>
        <w:pBdr>
          <w:top w:val="nil"/>
          <w:left w:val="nil"/>
          <w:bottom w:val="nil"/>
          <w:right w:val="nil"/>
          <w:between w:val="nil"/>
        </w:pBdr>
        <w:spacing w:before="240" w:after="40"/>
        <w:ind w:hanging="284"/>
        <w:rPr>
          <w:rFonts w:ascii="Segoe UI" w:eastAsia="Quattrocento Sans" w:hAnsi="Segoe UI" w:cs="Segoe UI"/>
          <w:color w:val="000000"/>
          <w:sz w:val="22"/>
          <w:szCs w:val="22"/>
        </w:rPr>
      </w:pPr>
      <w:proofErr w:type="spellStart"/>
      <w:r w:rsidRPr="009B33FE">
        <w:rPr>
          <w:rFonts w:ascii="Segoe UI" w:eastAsia="Quattrocento Sans" w:hAnsi="Segoe UI" w:cs="Segoe UI"/>
          <w:b/>
          <w:color w:val="000000"/>
          <w:sz w:val="22"/>
          <w:szCs w:val="22"/>
        </w:rPr>
        <w:t>Abstrak</w:t>
      </w:r>
      <w:proofErr w:type="spellEnd"/>
    </w:p>
    <w:p w14:paraId="4ACFD0CB" w14:textId="77777777" w:rsidR="0028328C" w:rsidRPr="009B33FE" w:rsidRDefault="005844D9">
      <w:pPr>
        <w:pBdr>
          <w:top w:val="nil"/>
          <w:left w:val="nil"/>
          <w:bottom w:val="nil"/>
          <w:right w:val="nil"/>
          <w:between w:val="nil"/>
        </w:pBdr>
        <w:jc w:val="both"/>
        <w:rPr>
          <w:rFonts w:ascii="Segoe UI" w:eastAsia="Quattrocento Sans" w:hAnsi="Segoe UI" w:cs="Segoe UI"/>
          <w:color w:val="000000"/>
          <w:sz w:val="22"/>
          <w:szCs w:val="22"/>
        </w:rPr>
      </w:pPr>
      <w:r w:rsidRPr="009B33FE">
        <w:rPr>
          <w:rFonts w:ascii="Segoe UI" w:eastAsia="Quattrocento Sans" w:hAnsi="Segoe UI" w:cs="Segoe UI"/>
          <w:color w:val="000000"/>
          <w:sz w:val="22"/>
          <w:szCs w:val="22"/>
        </w:rPr>
        <w:t xml:space="preserve">Saat ini </w:t>
      </w:r>
      <w:proofErr w:type="spellStart"/>
      <w:r w:rsidRPr="009B33FE">
        <w:rPr>
          <w:rFonts w:ascii="Segoe UI" w:eastAsia="Quattrocento Sans" w:hAnsi="Segoe UI" w:cs="Segoe UI"/>
          <w:color w:val="000000"/>
          <w:sz w:val="22"/>
          <w:szCs w:val="22"/>
        </w:rPr>
        <w:t>terdapat</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beragam</w:t>
      </w:r>
      <w:proofErr w:type="spellEnd"/>
      <w:r w:rsidRPr="009B33FE">
        <w:rPr>
          <w:rFonts w:ascii="Segoe UI" w:eastAsia="Quattrocento Sans" w:hAnsi="Segoe UI" w:cs="Segoe UI"/>
          <w:color w:val="000000"/>
          <w:sz w:val="22"/>
          <w:szCs w:val="22"/>
        </w:rPr>
        <w:t xml:space="preserve"> alternative </w:t>
      </w:r>
      <w:proofErr w:type="spellStart"/>
      <w:r w:rsidRPr="009B33FE">
        <w:rPr>
          <w:rFonts w:ascii="Segoe UI" w:eastAsia="Quattrocento Sans" w:hAnsi="Segoe UI" w:cs="Segoe UI"/>
          <w:color w:val="000000"/>
          <w:sz w:val="22"/>
          <w:szCs w:val="22"/>
        </w:rPr>
        <w:t>pendidikan</w:t>
      </w:r>
      <w:proofErr w:type="spellEnd"/>
      <w:r w:rsidRPr="009B33FE">
        <w:rPr>
          <w:rFonts w:ascii="Segoe UI" w:eastAsia="Quattrocento Sans" w:hAnsi="Segoe UI" w:cs="Segoe UI"/>
          <w:color w:val="000000"/>
          <w:sz w:val="22"/>
          <w:szCs w:val="22"/>
        </w:rPr>
        <w:t xml:space="preserve"> baik di </w:t>
      </w:r>
      <w:proofErr w:type="spellStart"/>
      <w:r w:rsidRPr="009B33FE">
        <w:rPr>
          <w:rFonts w:ascii="Segoe UI" w:eastAsia="Quattrocento Sans" w:hAnsi="Segoe UI" w:cs="Segoe UI"/>
          <w:color w:val="000000"/>
          <w:sz w:val="22"/>
          <w:szCs w:val="22"/>
        </w:rPr>
        <w:t>tingkat</w:t>
      </w:r>
      <w:proofErr w:type="spellEnd"/>
      <w:r w:rsidRPr="009B33FE">
        <w:rPr>
          <w:rFonts w:ascii="Segoe UI" w:eastAsia="Quattrocento Sans" w:hAnsi="Segoe UI" w:cs="Segoe UI"/>
          <w:color w:val="000000"/>
          <w:sz w:val="22"/>
          <w:szCs w:val="22"/>
        </w:rPr>
        <w:t xml:space="preserve"> sekolah </w:t>
      </w:r>
      <w:proofErr w:type="spellStart"/>
      <w:r w:rsidRPr="009B33FE">
        <w:rPr>
          <w:rFonts w:ascii="Segoe UI" w:eastAsia="Quattrocento Sans" w:hAnsi="Segoe UI" w:cs="Segoe UI"/>
          <w:color w:val="000000"/>
          <w:sz w:val="22"/>
          <w:szCs w:val="22"/>
        </w:rPr>
        <w:t>dasar</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maupun</w:t>
      </w:r>
      <w:proofErr w:type="spellEnd"/>
      <w:r w:rsidRPr="009B33FE">
        <w:rPr>
          <w:rFonts w:ascii="Segoe UI" w:eastAsia="Quattrocento Sans" w:hAnsi="Segoe UI" w:cs="Segoe UI"/>
          <w:color w:val="000000"/>
          <w:sz w:val="22"/>
          <w:szCs w:val="22"/>
        </w:rPr>
        <w:t xml:space="preserve"> di </w:t>
      </w:r>
      <w:proofErr w:type="spellStart"/>
      <w:r w:rsidRPr="009B33FE">
        <w:rPr>
          <w:rFonts w:ascii="Segoe UI" w:eastAsia="Quattrocento Sans" w:hAnsi="Segoe UI" w:cs="Segoe UI"/>
          <w:color w:val="000000"/>
          <w:sz w:val="22"/>
          <w:szCs w:val="22"/>
        </w:rPr>
        <w:t>tingkat</w:t>
      </w:r>
      <w:proofErr w:type="spellEnd"/>
      <w:r w:rsidRPr="009B33FE">
        <w:rPr>
          <w:rFonts w:ascii="Segoe UI" w:eastAsia="Quattrocento Sans" w:hAnsi="Segoe UI" w:cs="Segoe UI"/>
          <w:color w:val="000000"/>
          <w:sz w:val="22"/>
          <w:szCs w:val="22"/>
        </w:rPr>
        <w:t xml:space="preserve"> yang lebih </w:t>
      </w:r>
      <w:proofErr w:type="spellStart"/>
      <w:r w:rsidRPr="009B33FE">
        <w:rPr>
          <w:rFonts w:ascii="Segoe UI" w:eastAsia="Quattrocento Sans" w:hAnsi="Segoe UI" w:cs="Segoe UI"/>
          <w:color w:val="000000"/>
          <w:sz w:val="22"/>
          <w:szCs w:val="22"/>
        </w:rPr>
        <w:t>tinggi</w:t>
      </w:r>
      <w:proofErr w:type="spellEnd"/>
      <w:r w:rsidRPr="009B33FE">
        <w:rPr>
          <w:rFonts w:ascii="Segoe UI" w:eastAsia="Quattrocento Sans" w:hAnsi="Segoe UI" w:cs="Segoe UI"/>
          <w:color w:val="000000"/>
          <w:sz w:val="22"/>
          <w:szCs w:val="22"/>
        </w:rPr>
        <w:t xml:space="preserve">. Pada </w:t>
      </w:r>
      <w:proofErr w:type="spellStart"/>
      <w:r w:rsidRPr="009B33FE">
        <w:rPr>
          <w:rFonts w:ascii="Segoe UI" w:eastAsia="Quattrocento Sans" w:hAnsi="Segoe UI" w:cs="Segoe UI"/>
          <w:color w:val="000000"/>
          <w:sz w:val="22"/>
          <w:szCs w:val="22"/>
        </w:rPr>
        <w:t>dasarnya</w:t>
      </w:r>
      <w:proofErr w:type="spellEnd"/>
      <w:r w:rsidRPr="009B33FE">
        <w:rPr>
          <w:rFonts w:ascii="Segoe UI" w:eastAsia="Quattrocento Sans" w:hAnsi="Segoe UI" w:cs="Segoe UI"/>
          <w:color w:val="000000"/>
          <w:sz w:val="22"/>
          <w:szCs w:val="22"/>
        </w:rPr>
        <w:t xml:space="preserve"> seluruh system </w:t>
      </w:r>
      <w:proofErr w:type="spellStart"/>
      <w:r w:rsidRPr="009B33FE">
        <w:rPr>
          <w:rFonts w:ascii="Segoe UI" w:eastAsia="Quattrocento Sans" w:hAnsi="Segoe UI" w:cs="Segoe UI"/>
          <w:color w:val="000000"/>
          <w:sz w:val="22"/>
          <w:szCs w:val="22"/>
        </w:rPr>
        <w:t>pendidikan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bertujuan</w:t>
      </w:r>
      <w:proofErr w:type="spellEnd"/>
      <w:r w:rsidRPr="009B33FE">
        <w:rPr>
          <w:rFonts w:ascii="Segoe UI" w:eastAsia="Quattrocento Sans" w:hAnsi="Segoe UI" w:cs="Segoe UI"/>
          <w:color w:val="000000"/>
          <w:sz w:val="22"/>
          <w:szCs w:val="22"/>
        </w:rPr>
        <w:t xml:space="preserve"> untuk membantu peserta </w:t>
      </w:r>
      <w:proofErr w:type="spellStart"/>
      <w:r w:rsidRPr="009B33FE">
        <w:rPr>
          <w:rFonts w:ascii="Segoe UI" w:eastAsia="Quattrocento Sans" w:hAnsi="Segoe UI" w:cs="Segoe UI"/>
          <w:color w:val="000000"/>
          <w:sz w:val="22"/>
          <w:szCs w:val="22"/>
        </w:rPr>
        <w:t>didik</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mengembangkan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berbagai</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kemampuan</w:t>
      </w:r>
      <w:proofErr w:type="spellEnd"/>
      <w:r w:rsidRPr="009B33FE">
        <w:rPr>
          <w:rFonts w:ascii="Segoe UI" w:eastAsia="Quattrocento Sans" w:hAnsi="Segoe UI" w:cs="Segoe UI"/>
          <w:color w:val="000000"/>
          <w:sz w:val="22"/>
          <w:szCs w:val="22"/>
        </w:rPr>
        <w:t xml:space="preserve"> atau </w:t>
      </w:r>
      <w:proofErr w:type="spellStart"/>
      <w:r w:rsidRPr="009B33FE">
        <w:rPr>
          <w:rFonts w:ascii="Segoe UI" w:eastAsia="Quattrocento Sans" w:hAnsi="Segoe UI" w:cs="Segoe UI"/>
          <w:color w:val="000000"/>
          <w:sz w:val="22"/>
          <w:szCs w:val="22"/>
        </w:rPr>
        <w:t>kecerdasan</w:t>
      </w:r>
      <w:proofErr w:type="spellEnd"/>
      <w:r w:rsidRPr="009B33FE">
        <w:rPr>
          <w:rFonts w:ascii="Segoe UI" w:eastAsia="Quattrocento Sans" w:hAnsi="Segoe UI" w:cs="Segoe UI"/>
          <w:color w:val="000000"/>
          <w:sz w:val="22"/>
          <w:szCs w:val="22"/>
        </w:rPr>
        <w:t xml:space="preserve"> yang </w:t>
      </w:r>
      <w:proofErr w:type="spellStart"/>
      <w:r w:rsidRPr="009B33FE">
        <w:rPr>
          <w:rFonts w:ascii="Segoe UI" w:eastAsia="Quattrocento Sans" w:hAnsi="Segoe UI" w:cs="Segoe UI"/>
          <w:color w:val="000000"/>
          <w:sz w:val="22"/>
          <w:szCs w:val="22"/>
        </w:rPr>
        <w:t>dimiliki</w:t>
      </w:r>
      <w:proofErr w:type="spellEnd"/>
      <w:r w:rsidRPr="009B33FE">
        <w:rPr>
          <w:rFonts w:ascii="Segoe UI" w:eastAsia="Quattrocento Sans" w:hAnsi="Segoe UI" w:cs="Segoe UI"/>
          <w:color w:val="000000"/>
          <w:sz w:val="22"/>
          <w:szCs w:val="22"/>
        </w:rPr>
        <w:t xml:space="preserve"> oleh setiap </w:t>
      </w:r>
      <w:proofErr w:type="spellStart"/>
      <w:r w:rsidRPr="009B33FE">
        <w:rPr>
          <w:rFonts w:ascii="Segoe UI" w:eastAsia="Quattrocento Sans" w:hAnsi="Segoe UI" w:cs="Segoe UI"/>
          <w:color w:val="000000"/>
          <w:sz w:val="22"/>
          <w:szCs w:val="22"/>
        </w:rPr>
        <w:t>anak</w:t>
      </w:r>
      <w:proofErr w:type="spellEnd"/>
      <w:r w:rsidRPr="009B33FE">
        <w:rPr>
          <w:rFonts w:ascii="Segoe UI" w:eastAsia="Quattrocento Sans" w:hAnsi="Segoe UI" w:cs="Segoe UI"/>
          <w:color w:val="000000"/>
          <w:sz w:val="22"/>
          <w:szCs w:val="22"/>
        </w:rPr>
        <w:t xml:space="preserve"> baik </w:t>
      </w:r>
      <w:proofErr w:type="spellStart"/>
      <w:r w:rsidRPr="009B33FE">
        <w:rPr>
          <w:rFonts w:ascii="Segoe UI" w:eastAsia="Quattrocento Sans" w:hAnsi="Segoe UI" w:cs="Segoe UI"/>
          <w:color w:val="000000"/>
          <w:sz w:val="22"/>
          <w:szCs w:val="22"/>
        </w:rPr>
        <w:t>psikis</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maupun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fisik</w:t>
      </w:r>
      <w:proofErr w:type="spellEnd"/>
      <w:r w:rsidRPr="009B33FE">
        <w:rPr>
          <w:rFonts w:ascii="Segoe UI" w:eastAsia="Quattrocento Sans" w:hAnsi="Segoe UI" w:cs="Segoe UI"/>
          <w:color w:val="000000"/>
          <w:sz w:val="22"/>
          <w:szCs w:val="22"/>
        </w:rPr>
        <w:t xml:space="preserve">, yang biasa </w:t>
      </w:r>
      <w:proofErr w:type="spellStart"/>
      <w:r w:rsidRPr="009B33FE">
        <w:rPr>
          <w:rFonts w:ascii="Segoe UI" w:eastAsia="Quattrocento Sans" w:hAnsi="Segoe UI" w:cs="Segoe UI"/>
          <w:color w:val="000000"/>
          <w:sz w:val="22"/>
          <w:szCs w:val="22"/>
        </w:rPr>
        <w:t>disebut</w:t>
      </w:r>
      <w:proofErr w:type="spellEnd"/>
      <w:r w:rsidRPr="009B33FE">
        <w:rPr>
          <w:rFonts w:ascii="Segoe UI" w:eastAsia="Quattrocento Sans" w:hAnsi="Segoe UI" w:cs="Segoe UI"/>
          <w:color w:val="000000"/>
          <w:sz w:val="22"/>
          <w:szCs w:val="22"/>
        </w:rPr>
        <w:t xml:space="preserve"> “</w:t>
      </w:r>
      <w:r w:rsidRPr="009B33FE">
        <w:rPr>
          <w:rFonts w:ascii="Segoe UI" w:eastAsia="Quattrocento Sans" w:hAnsi="Segoe UI" w:cs="Segoe UI"/>
          <w:i/>
          <w:color w:val="000000"/>
          <w:sz w:val="22"/>
          <w:szCs w:val="22"/>
        </w:rPr>
        <w:t xml:space="preserve">Multiple </w:t>
      </w:r>
      <w:proofErr w:type="spellStart"/>
      <w:r w:rsidRPr="009B33FE">
        <w:rPr>
          <w:rFonts w:ascii="Segoe UI" w:eastAsia="Quattrocento Sans" w:hAnsi="Segoe UI" w:cs="Segoe UI"/>
          <w:i/>
          <w:color w:val="000000"/>
          <w:sz w:val="22"/>
          <w:szCs w:val="22"/>
        </w:rPr>
        <w:t>Intelegences</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Kecerdasan</w:t>
      </w:r>
      <w:proofErr w:type="spellEnd"/>
      <w:r w:rsidRPr="009B33FE">
        <w:rPr>
          <w:rFonts w:ascii="Segoe UI" w:eastAsia="Quattrocento Sans" w:hAnsi="Segoe UI" w:cs="Segoe UI"/>
          <w:color w:val="000000"/>
          <w:sz w:val="22"/>
          <w:szCs w:val="22"/>
        </w:rPr>
        <w:t xml:space="preserve"> visual </w:t>
      </w:r>
      <w:proofErr w:type="spellStart"/>
      <w:r w:rsidRPr="009B33FE">
        <w:rPr>
          <w:rFonts w:ascii="Segoe UI" w:eastAsia="Quattrocento Sans" w:hAnsi="Segoe UI" w:cs="Segoe UI"/>
          <w:color w:val="000000"/>
          <w:sz w:val="22"/>
          <w:szCs w:val="22"/>
        </w:rPr>
        <w:t>spasial</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merupakan</w:t>
      </w:r>
      <w:proofErr w:type="spellEnd"/>
      <w:r w:rsidRPr="009B33FE">
        <w:rPr>
          <w:rFonts w:ascii="Segoe UI" w:eastAsia="Quattrocento Sans" w:hAnsi="Segoe UI" w:cs="Segoe UI"/>
          <w:color w:val="000000"/>
          <w:sz w:val="22"/>
          <w:szCs w:val="22"/>
        </w:rPr>
        <w:t xml:space="preserve"> salah </w:t>
      </w:r>
      <w:proofErr w:type="spellStart"/>
      <w:r w:rsidRPr="009B33FE">
        <w:rPr>
          <w:rFonts w:ascii="Segoe UI" w:eastAsia="Quattrocento Sans" w:hAnsi="Segoe UI" w:cs="Segoe UI"/>
          <w:color w:val="000000"/>
          <w:sz w:val="22"/>
          <w:szCs w:val="22"/>
        </w:rPr>
        <w:t>satu</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kecerdasan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majemuk</w:t>
      </w:r>
      <w:proofErr w:type="spellEnd"/>
      <w:r w:rsidRPr="009B33FE">
        <w:rPr>
          <w:rFonts w:ascii="Segoe UI" w:eastAsia="Quattrocento Sans" w:hAnsi="Segoe UI" w:cs="Segoe UI"/>
          <w:color w:val="000000"/>
          <w:sz w:val="22"/>
          <w:szCs w:val="22"/>
        </w:rPr>
        <w:t xml:space="preserve"> yang </w:t>
      </w:r>
      <w:proofErr w:type="spellStart"/>
      <w:r w:rsidRPr="009B33FE">
        <w:rPr>
          <w:rFonts w:ascii="Segoe UI" w:eastAsia="Quattrocento Sans" w:hAnsi="Segoe UI" w:cs="Segoe UI"/>
          <w:color w:val="000000"/>
          <w:sz w:val="22"/>
          <w:szCs w:val="22"/>
        </w:rPr>
        <w:t>memiliki</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kemampuan</w:t>
      </w:r>
      <w:proofErr w:type="spellEnd"/>
      <w:r w:rsidRPr="009B33FE">
        <w:rPr>
          <w:rFonts w:ascii="Segoe UI" w:eastAsia="Quattrocento Sans" w:hAnsi="Segoe UI" w:cs="Segoe UI"/>
          <w:color w:val="000000"/>
          <w:sz w:val="22"/>
          <w:szCs w:val="22"/>
        </w:rPr>
        <w:t xml:space="preserve"> untuk </w:t>
      </w:r>
      <w:proofErr w:type="spellStart"/>
      <w:r w:rsidRPr="009B33FE">
        <w:rPr>
          <w:rFonts w:ascii="Segoe UI" w:eastAsia="Quattrocento Sans" w:hAnsi="Segoe UI" w:cs="Segoe UI"/>
          <w:color w:val="000000"/>
          <w:sz w:val="22"/>
          <w:szCs w:val="22"/>
        </w:rPr>
        <w:t>memvisualisasikan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berbagai</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hal</w:t>
      </w:r>
      <w:proofErr w:type="spellEnd"/>
      <w:r w:rsidRPr="009B33FE">
        <w:rPr>
          <w:rFonts w:ascii="Segoe UI" w:eastAsia="Quattrocento Sans" w:hAnsi="Segoe UI" w:cs="Segoe UI"/>
          <w:color w:val="000000"/>
          <w:sz w:val="22"/>
          <w:szCs w:val="22"/>
        </w:rPr>
        <w:t xml:space="preserve"> dan </w:t>
      </w:r>
      <w:proofErr w:type="spellStart"/>
      <w:r w:rsidRPr="009B33FE">
        <w:rPr>
          <w:rFonts w:ascii="Segoe UI" w:eastAsia="Quattrocento Sans" w:hAnsi="Segoe UI" w:cs="Segoe UI"/>
          <w:color w:val="000000"/>
          <w:sz w:val="22"/>
          <w:szCs w:val="22"/>
        </w:rPr>
        <w:t>memiliki</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kelebihan</w:t>
      </w:r>
      <w:proofErr w:type="spellEnd"/>
      <w:r w:rsidRPr="009B33FE">
        <w:rPr>
          <w:rFonts w:ascii="Segoe UI" w:eastAsia="Quattrocento Sans" w:hAnsi="Segoe UI" w:cs="Segoe UI"/>
          <w:color w:val="000000"/>
          <w:sz w:val="22"/>
          <w:szCs w:val="22"/>
        </w:rPr>
        <w:t xml:space="preserve"> dalam </w:t>
      </w:r>
      <w:proofErr w:type="spellStart"/>
      <w:r w:rsidRPr="009B33FE">
        <w:rPr>
          <w:rFonts w:ascii="Segoe UI" w:eastAsia="Quattrocento Sans" w:hAnsi="Segoe UI" w:cs="Segoe UI"/>
          <w:color w:val="000000"/>
          <w:sz w:val="22"/>
          <w:szCs w:val="22"/>
        </w:rPr>
        <w:t>hal</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berpikir</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melalui</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gambar</w:t>
      </w:r>
      <w:proofErr w:type="spellEnd"/>
      <w:r w:rsidRPr="009B33FE">
        <w:rPr>
          <w:rFonts w:ascii="Segoe UI" w:eastAsia="Quattrocento Sans" w:hAnsi="Segoe UI" w:cs="Segoe UI"/>
          <w:color w:val="000000"/>
          <w:sz w:val="22"/>
          <w:szCs w:val="22"/>
        </w:rPr>
        <w:t xml:space="preserve">. Secara tidak langsung, </w:t>
      </w:r>
      <w:proofErr w:type="spellStart"/>
      <w:r w:rsidRPr="009B33FE">
        <w:rPr>
          <w:rFonts w:ascii="Segoe UI" w:eastAsia="Quattrocento Sans" w:hAnsi="Segoe UI" w:cs="Segoe UI"/>
          <w:color w:val="000000"/>
          <w:sz w:val="22"/>
          <w:szCs w:val="22"/>
        </w:rPr>
        <w:t>kecerdasan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anak</w:t>
      </w:r>
      <w:proofErr w:type="spellEnd"/>
      <w:r w:rsidRPr="009B33FE">
        <w:rPr>
          <w:rFonts w:ascii="Segoe UI" w:eastAsia="Quattrocento Sans" w:hAnsi="Segoe UI" w:cs="Segoe UI"/>
          <w:color w:val="000000"/>
          <w:sz w:val="22"/>
          <w:szCs w:val="22"/>
        </w:rPr>
        <w:t xml:space="preserve"> juga </w:t>
      </w:r>
      <w:proofErr w:type="spellStart"/>
      <w:r w:rsidRPr="009B33FE">
        <w:rPr>
          <w:rFonts w:ascii="Segoe UI" w:eastAsia="Quattrocento Sans" w:hAnsi="Segoe UI" w:cs="Segoe UI"/>
          <w:color w:val="000000"/>
          <w:sz w:val="22"/>
          <w:szCs w:val="22"/>
        </w:rPr>
        <w:t>berkaitan</w:t>
      </w:r>
      <w:proofErr w:type="spellEnd"/>
      <w:r w:rsidRPr="009B33FE">
        <w:rPr>
          <w:rFonts w:ascii="Segoe UI" w:eastAsia="Quattrocento Sans" w:hAnsi="Segoe UI" w:cs="Segoe UI"/>
          <w:color w:val="000000"/>
          <w:sz w:val="22"/>
          <w:szCs w:val="22"/>
        </w:rPr>
        <w:t xml:space="preserve"> dengan </w:t>
      </w:r>
      <w:proofErr w:type="spellStart"/>
      <w:r w:rsidRPr="009B33FE">
        <w:rPr>
          <w:rFonts w:ascii="Segoe UI" w:eastAsia="Quattrocento Sans" w:hAnsi="Segoe UI" w:cs="Segoe UI"/>
          <w:color w:val="000000"/>
          <w:sz w:val="22"/>
          <w:szCs w:val="22"/>
        </w:rPr>
        <w:t>pola</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asuh</w:t>
      </w:r>
      <w:proofErr w:type="spellEnd"/>
      <w:r w:rsidRPr="009B33FE">
        <w:rPr>
          <w:rFonts w:ascii="Segoe UI" w:eastAsia="Quattrocento Sans" w:hAnsi="Segoe UI" w:cs="Segoe UI"/>
          <w:color w:val="000000"/>
          <w:sz w:val="22"/>
          <w:szCs w:val="22"/>
        </w:rPr>
        <w:t xml:space="preserve"> yang </w:t>
      </w:r>
      <w:proofErr w:type="spellStart"/>
      <w:r w:rsidRPr="009B33FE">
        <w:rPr>
          <w:rFonts w:ascii="Segoe UI" w:eastAsia="Quattrocento Sans" w:hAnsi="Segoe UI" w:cs="Segoe UI"/>
          <w:color w:val="000000"/>
          <w:sz w:val="22"/>
          <w:szCs w:val="22"/>
        </w:rPr>
        <w:t>diterapkan</w:t>
      </w:r>
      <w:proofErr w:type="spellEnd"/>
      <w:r w:rsidRPr="009B33FE">
        <w:rPr>
          <w:rFonts w:ascii="Segoe UI" w:eastAsia="Quattrocento Sans" w:hAnsi="Segoe UI" w:cs="Segoe UI"/>
          <w:color w:val="000000"/>
          <w:sz w:val="22"/>
          <w:szCs w:val="22"/>
        </w:rPr>
        <w:t xml:space="preserve"> oleh orang </w:t>
      </w:r>
      <w:proofErr w:type="spellStart"/>
      <w:r w:rsidRPr="009B33FE">
        <w:rPr>
          <w:rFonts w:ascii="Segoe UI" w:eastAsia="Quattrocento Sans" w:hAnsi="Segoe UI" w:cs="Segoe UI"/>
          <w:color w:val="000000"/>
          <w:sz w:val="22"/>
          <w:szCs w:val="22"/>
        </w:rPr>
        <w:t>tua</w:t>
      </w:r>
      <w:proofErr w:type="spellEnd"/>
      <w:r w:rsidRPr="009B33FE">
        <w:rPr>
          <w:rFonts w:ascii="Segoe UI" w:eastAsia="Quattrocento Sans" w:hAnsi="Segoe UI" w:cs="Segoe UI"/>
          <w:color w:val="000000"/>
          <w:sz w:val="22"/>
          <w:szCs w:val="22"/>
        </w:rPr>
        <w:t xml:space="preserve">. Dari </w:t>
      </w:r>
      <w:proofErr w:type="spellStart"/>
      <w:r w:rsidRPr="009B33FE">
        <w:rPr>
          <w:rFonts w:ascii="Segoe UI" w:eastAsia="Quattrocento Sans" w:hAnsi="Segoe UI" w:cs="Segoe UI"/>
          <w:color w:val="000000"/>
          <w:sz w:val="22"/>
          <w:szCs w:val="22"/>
        </w:rPr>
        <w:t>wawancara</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bersama</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pengelola</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yayasan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akibat</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pembelajaran</w:t>
      </w:r>
      <w:proofErr w:type="spellEnd"/>
      <w:r w:rsidRPr="009B33FE">
        <w:rPr>
          <w:rFonts w:ascii="Segoe UI" w:eastAsia="Quattrocento Sans" w:hAnsi="Segoe UI" w:cs="Segoe UI"/>
          <w:color w:val="000000"/>
          <w:sz w:val="22"/>
          <w:szCs w:val="22"/>
        </w:rPr>
        <w:t xml:space="preserve"> daring </w:t>
      </w:r>
      <w:proofErr w:type="spellStart"/>
      <w:r w:rsidRPr="009B33FE">
        <w:rPr>
          <w:rFonts w:ascii="Segoe UI" w:eastAsia="Quattrocento Sans" w:hAnsi="Segoe UI" w:cs="Segoe UI"/>
          <w:color w:val="000000"/>
          <w:sz w:val="22"/>
          <w:szCs w:val="22"/>
        </w:rPr>
        <w:t>anak-anak</w:t>
      </w:r>
      <w:proofErr w:type="spellEnd"/>
      <w:r w:rsidRPr="009B33FE">
        <w:rPr>
          <w:rFonts w:ascii="Segoe UI" w:eastAsia="Quattrocento Sans" w:hAnsi="Segoe UI" w:cs="Segoe UI"/>
          <w:color w:val="000000"/>
          <w:sz w:val="22"/>
          <w:szCs w:val="22"/>
        </w:rPr>
        <w:t xml:space="preserve"> yang </w:t>
      </w:r>
      <w:proofErr w:type="spellStart"/>
      <w:r w:rsidRPr="009B33FE">
        <w:rPr>
          <w:rFonts w:ascii="Segoe UI" w:eastAsia="Quattrocento Sans" w:hAnsi="Segoe UI" w:cs="Segoe UI"/>
          <w:color w:val="000000"/>
          <w:sz w:val="22"/>
          <w:szCs w:val="22"/>
        </w:rPr>
        <w:t>tergabung</w:t>
      </w:r>
      <w:proofErr w:type="spellEnd"/>
      <w:r w:rsidRPr="009B33FE">
        <w:rPr>
          <w:rFonts w:ascii="Segoe UI" w:eastAsia="Quattrocento Sans" w:hAnsi="Segoe UI" w:cs="Segoe UI"/>
          <w:color w:val="000000"/>
          <w:sz w:val="22"/>
          <w:szCs w:val="22"/>
        </w:rPr>
        <w:t xml:space="preserve"> dalam </w:t>
      </w:r>
      <w:proofErr w:type="spellStart"/>
      <w:r w:rsidRPr="009B33FE">
        <w:rPr>
          <w:rFonts w:ascii="Segoe UI" w:eastAsia="Quattrocento Sans" w:hAnsi="Segoe UI" w:cs="Segoe UI"/>
          <w:color w:val="000000"/>
          <w:sz w:val="22"/>
          <w:szCs w:val="22"/>
        </w:rPr>
        <w:t>yayasan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kembali</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terjun</w:t>
      </w:r>
      <w:proofErr w:type="spellEnd"/>
      <w:r w:rsidRPr="009B33FE">
        <w:rPr>
          <w:rFonts w:ascii="Segoe UI" w:eastAsia="Quattrocento Sans" w:hAnsi="Segoe UI" w:cs="Segoe UI"/>
          <w:color w:val="000000"/>
          <w:sz w:val="22"/>
          <w:szCs w:val="22"/>
        </w:rPr>
        <w:t xml:space="preserve"> ke </w:t>
      </w:r>
      <w:proofErr w:type="spellStart"/>
      <w:r w:rsidRPr="009B33FE">
        <w:rPr>
          <w:rFonts w:ascii="Segoe UI" w:eastAsia="Quattrocento Sans" w:hAnsi="Segoe UI" w:cs="Segoe UI"/>
          <w:color w:val="000000"/>
          <w:sz w:val="22"/>
          <w:szCs w:val="22"/>
        </w:rPr>
        <w:t>jalan</w:t>
      </w:r>
      <w:proofErr w:type="spellEnd"/>
      <w:r w:rsidRPr="009B33FE">
        <w:rPr>
          <w:rFonts w:ascii="Segoe UI" w:eastAsia="Quattrocento Sans" w:hAnsi="Segoe UI" w:cs="Segoe UI"/>
          <w:color w:val="000000"/>
          <w:sz w:val="22"/>
          <w:szCs w:val="22"/>
        </w:rPr>
        <w:t xml:space="preserve"> sebagai </w:t>
      </w:r>
      <w:proofErr w:type="spellStart"/>
      <w:r w:rsidRPr="009B33FE">
        <w:rPr>
          <w:rFonts w:ascii="Segoe UI" w:eastAsia="Quattrocento Sans" w:hAnsi="Segoe UI" w:cs="Segoe UI"/>
          <w:color w:val="000000"/>
          <w:sz w:val="22"/>
          <w:szCs w:val="22"/>
        </w:rPr>
        <w:t>pengemis</w:t>
      </w:r>
      <w:proofErr w:type="spellEnd"/>
      <w:r w:rsidRPr="009B33FE">
        <w:rPr>
          <w:rFonts w:ascii="Segoe UI" w:eastAsia="Quattrocento Sans" w:hAnsi="Segoe UI" w:cs="Segoe UI"/>
          <w:color w:val="000000"/>
          <w:sz w:val="22"/>
          <w:szCs w:val="22"/>
        </w:rPr>
        <w:t xml:space="preserve">. Sebelum </w:t>
      </w:r>
      <w:proofErr w:type="spellStart"/>
      <w:r w:rsidRPr="009B33FE">
        <w:rPr>
          <w:rFonts w:ascii="Segoe UI" w:eastAsia="Quattrocento Sans" w:hAnsi="Segoe UI" w:cs="Segoe UI"/>
          <w:color w:val="000000"/>
          <w:sz w:val="22"/>
          <w:szCs w:val="22"/>
        </w:rPr>
        <w:t>adanya</w:t>
      </w:r>
      <w:proofErr w:type="spellEnd"/>
      <w:r w:rsidRPr="009B33FE">
        <w:rPr>
          <w:rFonts w:ascii="Segoe UI" w:eastAsia="Quattrocento Sans" w:hAnsi="Segoe UI" w:cs="Segoe UI"/>
          <w:color w:val="000000"/>
          <w:sz w:val="22"/>
          <w:szCs w:val="22"/>
        </w:rPr>
        <w:t xml:space="preserve"> pandemic Covid-19, </w:t>
      </w:r>
      <w:proofErr w:type="spellStart"/>
      <w:r w:rsidRPr="009B33FE">
        <w:rPr>
          <w:rFonts w:ascii="Segoe UI" w:eastAsia="Quattrocento Sans" w:hAnsi="Segoe UI" w:cs="Segoe UI"/>
          <w:color w:val="000000"/>
          <w:sz w:val="22"/>
          <w:szCs w:val="22"/>
        </w:rPr>
        <w:t>yayasan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memfasilitasi</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berbagai</w:t>
      </w:r>
      <w:proofErr w:type="spellEnd"/>
      <w:r w:rsidRPr="009B33FE">
        <w:rPr>
          <w:rFonts w:ascii="Segoe UI" w:eastAsia="Quattrocento Sans" w:hAnsi="Segoe UI" w:cs="Segoe UI"/>
          <w:color w:val="000000"/>
          <w:sz w:val="22"/>
          <w:szCs w:val="22"/>
        </w:rPr>
        <w:t xml:space="preserve"> kegiatan dan </w:t>
      </w:r>
      <w:proofErr w:type="spellStart"/>
      <w:r w:rsidRPr="009B33FE">
        <w:rPr>
          <w:rFonts w:ascii="Segoe UI" w:eastAsia="Quattrocento Sans" w:hAnsi="Segoe UI" w:cs="Segoe UI"/>
          <w:color w:val="000000"/>
          <w:sz w:val="22"/>
          <w:szCs w:val="22"/>
        </w:rPr>
        <w:t>pelatihan</w:t>
      </w:r>
      <w:proofErr w:type="spellEnd"/>
      <w:r w:rsidRPr="009B33FE">
        <w:rPr>
          <w:rFonts w:ascii="Segoe UI" w:eastAsia="Quattrocento Sans" w:hAnsi="Segoe UI" w:cs="Segoe UI"/>
          <w:color w:val="000000"/>
          <w:sz w:val="22"/>
          <w:szCs w:val="22"/>
        </w:rPr>
        <w:t xml:space="preserve"> untuk </w:t>
      </w:r>
      <w:proofErr w:type="spellStart"/>
      <w:r w:rsidRPr="009B33FE">
        <w:rPr>
          <w:rFonts w:ascii="Segoe UI" w:eastAsia="Quattrocento Sans" w:hAnsi="Segoe UI" w:cs="Segoe UI"/>
          <w:color w:val="000000"/>
          <w:sz w:val="22"/>
          <w:szCs w:val="22"/>
        </w:rPr>
        <w:t>meningkatkan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keterampilan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anak</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jalanan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Berbagai</w:t>
      </w:r>
      <w:proofErr w:type="spellEnd"/>
      <w:r w:rsidRPr="009B33FE">
        <w:rPr>
          <w:rFonts w:ascii="Segoe UI" w:eastAsia="Quattrocento Sans" w:hAnsi="Segoe UI" w:cs="Segoe UI"/>
          <w:color w:val="000000"/>
          <w:sz w:val="22"/>
          <w:szCs w:val="22"/>
        </w:rPr>
        <w:t xml:space="preserve"> kegiatan dilakukan untuk </w:t>
      </w:r>
      <w:proofErr w:type="spellStart"/>
      <w:r w:rsidRPr="009B33FE">
        <w:rPr>
          <w:rFonts w:ascii="Segoe UI" w:eastAsia="Quattrocento Sans" w:hAnsi="Segoe UI" w:cs="Segoe UI"/>
          <w:color w:val="000000"/>
          <w:sz w:val="22"/>
          <w:szCs w:val="22"/>
        </w:rPr>
        <w:t>mengurangi</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keinginan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anak</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jalanan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kembali</w:t>
      </w:r>
      <w:proofErr w:type="spellEnd"/>
      <w:r w:rsidRPr="009B33FE">
        <w:rPr>
          <w:rFonts w:ascii="Segoe UI" w:eastAsia="Quattrocento Sans" w:hAnsi="Segoe UI" w:cs="Segoe UI"/>
          <w:color w:val="000000"/>
          <w:sz w:val="22"/>
          <w:szCs w:val="22"/>
        </w:rPr>
        <w:t xml:space="preserve"> ke </w:t>
      </w:r>
      <w:proofErr w:type="spellStart"/>
      <w:r w:rsidRPr="009B33FE">
        <w:rPr>
          <w:rFonts w:ascii="Segoe UI" w:eastAsia="Quattrocento Sans" w:hAnsi="Segoe UI" w:cs="Segoe UI"/>
          <w:color w:val="000000"/>
          <w:sz w:val="22"/>
          <w:szCs w:val="22"/>
        </w:rPr>
        <w:t>jalan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lastRenderedPageBreak/>
        <w:t>Namun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akibat</w:t>
      </w:r>
      <w:proofErr w:type="spellEnd"/>
      <w:r w:rsidRPr="009B33FE">
        <w:rPr>
          <w:rFonts w:ascii="Segoe UI" w:eastAsia="Quattrocento Sans" w:hAnsi="Segoe UI" w:cs="Segoe UI"/>
          <w:color w:val="000000"/>
          <w:sz w:val="22"/>
          <w:szCs w:val="22"/>
        </w:rPr>
        <w:t xml:space="preserve"> kondisi saat ini kegiatan tersebut </w:t>
      </w:r>
      <w:proofErr w:type="spellStart"/>
      <w:r w:rsidRPr="009B33FE">
        <w:rPr>
          <w:rFonts w:ascii="Segoe UI" w:eastAsia="Quattrocento Sans" w:hAnsi="Segoe UI" w:cs="Segoe UI"/>
          <w:color w:val="000000"/>
          <w:sz w:val="22"/>
          <w:szCs w:val="22"/>
        </w:rPr>
        <w:t>sangat</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berkurang</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sehingga</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anak-anak</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cenderung</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kembali</w:t>
      </w:r>
      <w:proofErr w:type="spellEnd"/>
      <w:r w:rsidRPr="009B33FE">
        <w:rPr>
          <w:rFonts w:ascii="Segoe UI" w:eastAsia="Quattrocento Sans" w:hAnsi="Segoe UI" w:cs="Segoe UI"/>
          <w:color w:val="000000"/>
          <w:sz w:val="22"/>
          <w:szCs w:val="22"/>
        </w:rPr>
        <w:t xml:space="preserve"> ke </w:t>
      </w:r>
      <w:proofErr w:type="spellStart"/>
      <w:r w:rsidRPr="009B33FE">
        <w:rPr>
          <w:rFonts w:ascii="Segoe UI" w:eastAsia="Quattrocento Sans" w:hAnsi="Segoe UI" w:cs="Segoe UI"/>
          <w:color w:val="000000"/>
          <w:sz w:val="22"/>
          <w:szCs w:val="22"/>
        </w:rPr>
        <w:t>jalan</w:t>
      </w:r>
      <w:proofErr w:type="spellEnd"/>
      <w:r w:rsidRPr="009B33FE">
        <w:rPr>
          <w:rFonts w:ascii="Segoe UI" w:eastAsia="Quattrocento Sans" w:hAnsi="Segoe UI" w:cs="Segoe UI"/>
          <w:color w:val="000000"/>
          <w:sz w:val="22"/>
          <w:szCs w:val="22"/>
        </w:rPr>
        <w:t xml:space="preserve"> sebagai </w:t>
      </w:r>
      <w:proofErr w:type="spellStart"/>
      <w:r w:rsidRPr="009B33FE">
        <w:rPr>
          <w:rFonts w:ascii="Segoe UI" w:eastAsia="Quattrocento Sans" w:hAnsi="Segoe UI" w:cs="Segoe UI"/>
          <w:color w:val="000000"/>
          <w:sz w:val="22"/>
          <w:szCs w:val="22"/>
        </w:rPr>
        <w:t>pengemis</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bahkan</w:t>
      </w:r>
      <w:proofErr w:type="spellEnd"/>
      <w:r w:rsidRPr="009B33FE">
        <w:rPr>
          <w:rFonts w:ascii="Segoe UI" w:eastAsia="Quattrocento Sans" w:hAnsi="Segoe UI" w:cs="Segoe UI"/>
          <w:color w:val="000000"/>
          <w:sz w:val="22"/>
          <w:szCs w:val="22"/>
        </w:rPr>
        <w:t xml:space="preserve"> mendapat </w:t>
      </w:r>
      <w:proofErr w:type="spellStart"/>
      <w:r w:rsidRPr="009B33FE">
        <w:rPr>
          <w:rFonts w:ascii="Segoe UI" w:eastAsia="Quattrocento Sans" w:hAnsi="Segoe UI" w:cs="Segoe UI"/>
          <w:color w:val="000000"/>
          <w:sz w:val="22"/>
          <w:szCs w:val="22"/>
        </w:rPr>
        <w:t>persetujuan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dari</w:t>
      </w:r>
      <w:proofErr w:type="spellEnd"/>
      <w:r w:rsidRPr="009B33FE">
        <w:rPr>
          <w:rFonts w:ascii="Segoe UI" w:eastAsia="Quattrocento Sans" w:hAnsi="Segoe UI" w:cs="Segoe UI"/>
          <w:color w:val="000000"/>
          <w:sz w:val="22"/>
          <w:szCs w:val="22"/>
        </w:rPr>
        <w:t xml:space="preserve"> orang </w:t>
      </w:r>
      <w:proofErr w:type="spellStart"/>
      <w:r w:rsidRPr="009B33FE">
        <w:rPr>
          <w:rFonts w:ascii="Segoe UI" w:eastAsia="Quattrocento Sans" w:hAnsi="Segoe UI" w:cs="Segoe UI"/>
          <w:color w:val="000000"/>
          <w:sz w:val="22"/>
          <w:szCs w:val="22"/>
        </w:rPr>
        <w:t>tuanya</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Pengelola</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yayasan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berharap</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adanya</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pelatihan</w:t>
      </w:r>
      <w:proofErr w:type="spellEnd"/>
      <w:r w:rsidRPr="009B33FE">
        <w:rPr>
          <w:rFonts w:ascii="Segoe UI" w:eastAsia="Quattrocento Sans" w:hAnsi="Segoe UI" w:cs="Segoe UI"/>
          <w:color w:val="000000"/>
          <w:sz w:val="22"/>
          <w:szCs w:val="22"/>
        </w:rPr>
        <w:t xml:space="preserve"> untuk </w:t>
      </w:r>
      <w:proofErr w:type="spellStart"/>
      <w:r w:rsidRPr="009B33FE">
        <w:rPr>
          <w:rFonts w:ascii="Segoe UI" w:eastAsia="Quattrocento Sans" w:hAnsi="Segoe UI" w:cs="Segoe UI"/>
          <w:color w:val="000000"/>
          <w:sz w:val="22"/>
          <w:szCs w:val="22"/>
        </w:rPr>
        <w:t>melatih</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anak-anak</w:t>
      </w:r>
      <w:proofErr w:type="spellEnd"/>
      <w:r w:rsidRPr="009B33FE">
        <w:rPr>
          <w:rFonts w:ascii="Segoe UI" w:eastAsia="Quattrocento Sans" w:hAnsi="Segoe UI" w:cs="Segoe UI"/>
          <w:color w:val="000000"/>
          <w:sz w:val="22"/>
          <w:szCs w:val="22"/>
        </w:rPr>
        <w:t xml:space="preserve"> dalam </w:t>
      </w:r>
      <w:proofErr w:type="spellStart"/>
      <w:r w:rsidRPr="009B33FE">
        <w:rPr>
          <w:rFonts w:ascii="Segoe UI" w:eastAsia="Quattrocento Sans" w:hAnsi="Segoe UI" w:cs="Segoe UI"/>
          <w:color w:val="000000"/>
          <w:sz w:val="22"/>
          <w:szCs w:val="22"/>
        </w:rPr>
        <w:t>mengembangkan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kecerdasan</w:t>
      </w:r>
      <w:proofErr w:type="spellEnd"/>
      <w:r w:rsidRPr="009B33FE">
        <w:rPr>
          <w:rFonts w:ascii="Segoe UI" w:eastAsia="Quattrocento Sans" w:hAnsi="Segoe UI" w:cs="Segoe UI"/>
          <w:color w:val="000000"/>
          <w:sz w:val="22"/>
          <w:szCs w:val="22"/>
        </w:rPr>
        <w:t xml:space="preserve"> baik </w:t>
      </w:r>
      <w:proofErr w:type="spellStart"/>
      <w:r w:rsidRPr="009B33FE">
        <w:rPr>
          <w:rFonts w:ascii="Segoe UI" w:eastAsia="Quattrocento Sans" w:hAnsi="Segoe UI" w:cs="Segoe UI"/>
          <w:color w:val="000000"/>
          <w:sz w:val="22"/>
          <w:szCs w:val="22"/>
        </w:rPr>
        <w:t>kecerdasan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intelektual</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maupun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kecerdasan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emosional</w:t>
      </w:r>
      <w:proofErr w:type="spellEnd"/>
      <w:r w:rsidRPr="009B33FE">
        <w:rPr>
          <w:rFonts w:ascii="Segoe UI" w:eastAsia="Quattrocento Sans" w:hAnsi="Segoe UI" w:cs="Segoe UI"/>
          <w:color w:val="000000"/>
          <w:sz w:val="22"/>
          <w:szCs w:val="22"/>
        </w:rPr>
        <w:t xml:space="preserve">. Di </w:t>
      </w:r>
      <w:proofErr w:type="spellStart"/>
      <w:r w:rsidRPr="009B33FE">
        <w:rPr>
          <w:rFonts w:ascii="Segoe UI" w:eastAsia="Quattrocento Sans" w:hAnsi="Segoe UI" w:cs="Segoe UI"/>
          <w:color w:val="000000"/>
          <w:sz w:val="22"/>
          <w:szCs w:val="22"/>
        </w:rPr>
        <w:t>samping</w:t>
      </w:r>
      <w:proofErr w:type="spellEnd"/>
      <w:r w:rsidRPr="009B33FE">
        <w:rPr>
          <w:rFonts w:ascii="Segoe UI" w:eastAsia="Quattrocento Sans" w:hAnsi="Segoe UI" w:cs="Segoe UI"/>
          <w:color w:val="000000"/>
          <w:sz w:val="22"/>
          <w:szCs w:val="22"/>
        </w:rPr>
        <w:t xml:space="preserve"> itu, </w:t>
      </w:r>
      <w:proofErr w:type="spellStart"/>
      <w:r w:rsidRPr="009B33FE">
        <w:rPr>
          <w:rFonts w:ascii="Segoe UI" w:eastAsia="Quattrocento Sans" w:hAnsi="Segoe UI" w:cs="Segoe UI"/>
          <w:color w:val="000000"/>
          <w:sz w:val="22"/>
          <w:szCs w:val="22"/>
        </w:rPr>
        <w:t>pengelola</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yayasan</w:t>
      </w:r>
      <w:proofErr w:type="spellEnd"/>
      <w:r w:rsidRPr="009B33FE">
        <w:rPr>
          <w:rFonts w:ascii="Segoe UI" w:eastAsia="Quattrocento Sans" w:hAnsi="Segoe UI" w:cs="Segoe UI"/>
          <w:color w:val="000000"/>
          <w:sz w:val="22"/>
          <w:szCs w:val="22"/>
        </w:rPr>
        <w:t xml:space="preserve"> juga </w:t>
      </w:r>
      <w:proofErr w:type="spellStart"/>
      <w:r w:rsidRPr="009B33FE">
        <w:rPr>
          <w:rFonts w:ascii="Segoe UI" w:eastAsia="Quattrocento Sans" w:hAnsi="Segoe UI" w:cs="Segoe UI"/>
          <w:color w:val="000000"/>
          <w:sz w:val="22"/>
          <w:szCs w:val="22"/>
        </w:rPr>
        <w:t>berharap</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adanya</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edukasi</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kepada</w:t>
      </w:r>
      <w:proofErr w:type="spellEnd"/>
      <w:r w:rsidRPr="009B33FE">
        <w:rPr>
          <w:rFonts w:ascii="Segoe UI" w:eastAsia="Quattrocento Sans" w:hAnsi="Segoe UI" w:cs="Segoe UI"/>
          <w:color w:val="000000"/>
          <w:sz w:val="22"/>
          <w:szCs w:val="22"/>
        </w:rPr>
        <w:t xml:space="preserve"> orang </w:t>
      </w:r>
      <w:proofErr w:type="spellStart"/>
      <w:r w:rsidRPr="009B33FE">
        <w:rPr>
          <w:rFonts w:ascii="Segoe UI" w:eastAsia="Quattrocento Sans" w:hAnsi="Segoe UI" w:cs="Segoe UI"/>
          <w:color w:val="000000"/>
          <w:sz w:val="22"/>
          <w:szCs w:val="22"/>
        </w:rPr>
        <w:t>tua</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mengenai</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pola</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asuh</w:t>
      </w:r>
      <w:proofErr w:type="spellEnd"/>
      <w:r w:rsidRPr="009B33FE">
        <w:rPr>
          <w:rFonts w:ascii="Segoe UI" w:eastAsia="Quattrocento Sans" w:hAnsi="Segoe UI" w:cs="Segoe UI"/>
          <w:color w:val="000000"/>
          <w:sz w:val="22"/>
          <w:szCs w:val="22"/>
        </w:rPr>
        <w:t xml:space="preserve"> untuk orang </w:t>
      </w:r>
      <w:proofErr w:type="spellStart"/>
      <w:r w:rsidRPr="009B33FE">
        <w:rPr>
          <w:rFonts w:ascii="Segoe UI" w:eastAsia="Quattrocento Sans" w:hAnsi="Segoe UI" w:cs="Segoe UI"/>
          <w:color w:val="000000"/>
          <w:sz w:val="22"/>
          <w:szCs w:val="22"/>
        </w:rPr>
        <w:t>tua</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dari</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anak-anak</w:t>
      </w:r>
      <w:proofErr w:type="spellEnd"/>
      <w:r w:rsidRPr="009B33FE">
        <w:rPr>
          <w:rFonts w:ascii="Segoe UI" w:eastAsia="Quattrocento Sans" w:hAnsi="Segoe UI" w:cs="Segoe UI"/>
          <w:color w:val="000000"/>
          <w:sz w:val="22"/>
          <w:szCs w:val="22"/>
        </w:rPr>
        <w:t xml:space="preserve"> tersebut. </w:t>
      </w:r>
      <w:proofErr w:type="spellStart"/>
      <w:r w:rsidRPr="009B33FE">
        <w:rPr>
          <w:rFonts w:ascii="Segoe UI" w:eastAsia="Quattrocento Sans" w:hAnsi="Segoe UI" w:cs="Segoe UI"/>
          <w:color w:val="000000"/>
          <w:sz w:val="22"/>
          <w:szCs w:val="22"/>
        </w:rPr>
        <w:t>Berdasarkan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permasalahan</w:t>
      </w:r>
      <w:proofErr w:type="spellEnd"/>
      <w:r w:rsidRPr="009B33FE">
        <w:rPr>
          <w:rFonts w:ascii="Segoe UI" w:eastAsia="Quattrocento Sans" w:hAnsi="Segoe UI" w:cs="Segoe UI"/>
          <w:color w:val="000000"/>
          <w:sz w:val="22"/>
          <w:szCs w:val="22"/>
        </w:rPr>
        <w:t xml:space="preserve"> tersebut, maka dilaksanakan program </w:t>
      </w:r>
      <w:proofErr w:type="spellStart"/>
      <w:r w:rsidRPr="009B33FE">
        <w:rPr>
          <w:rFonts w:ascii="Segoe UI" w:eastAsia="Quattrocento Sans" w:hAnsi="Segoe UI" w:cs="Segoe UI"/>
          <w:color w:val="000000"/>
          <w:sz w:val="22"/>
          <w:szCs w:val="22"/>
        </w:rPr>
        <w:t>pengabdian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berupa</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edukasi</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mengenai</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pola</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asuh</w:t>
      </w:r>
      <w:proofErr w:type="spellEnd"/>
      <w:r w:rsidRPr="009B33FE">
        <w:rPr>
          <w:rFonts w:ascii="Segoe UI" w:eastAsia="Quattrocento Sans" w:hAnsi="Segoe UI" w:cs="Segoe UI"/>
          <w:color w:val="000000"/>
          <w:sz w:val="22"/>
          <w:szCs w:val="22"/>
        </w:rPr>
        <w:t xml:space="preserve"> orang </w:t>
      </w:r>
      <w:proofErr w:type="spellStart"/>
      <w:r w:rsidRPr="009B33FE">
        <w:rPr>
          <w:rFonts w:ascii="Segoe UI" w:eastAsia="Quattrocento Sans" w:hAnsi="Segoe UI" w:cs="Segoe UI"/>
          <w:color w:val="000000"/>
          <w:sz w:val="22"/>
          <w:szCs w:val="22"/>
        </w:rPr>
        <w:t>tua</w:t>
      </w:r>
      <w:proofErr w:type="spellEnd"/>
      <w:r w:rsidRPr="009B33FE">
        <w:rPr>
          <w:rFonts w:ascii="Segoe UI" w:eastAsia="Quattrocento Sans" w:hAnsi="Segoe UI" w:cs="Segoe UI"/>
          <w:color w:val="000000"/>
          <w:sz w:val="22"/>
          <w:szCs w:val="22"/>
        </w:rPr>
        <w:t xml:space="preserve"> dan </w:t>
      </w:r>
      <w:proofErr w:type="spellStart"/>
      <w:r w:rsidRPr="009B33FE">
        <w:rPr>
          <w:rFonts w:ascii="Segoe UI" w:eastAsia="Quattrocento Sans" w:hAnsi="Segoe UI" w:cs="Segoe UI"/>
          <w:color w:val="000000"/>
          <w:sz w:val="22"/>
          <w:szCs w:val="22"/>
        </w:rPr>
        <w:t>melatih</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anak</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menggambar</w:t>
      </w:r>
      <w:proofErr w:type="spellEnd"/>
      <w:r w:rsidRPr="009B33FE">
        <w:rPr>
          <w:rFonts w:ascii="Segoe UI" w:eastAsia="Quattrocento Sans" w:hAnsi="Segoe UI" w:cs="Segoe UI"/>
          <w:color w:val="000000"/>
          <w:sz w:val="22"/>
          <w:szCs w:val="22"/>
        </w:rPr>
        <w:t xml:space="preserve"> untuk </w:t>
      </w:r>
      <w:proofErr w:type="spellStart"/>
      <w:r w:rsidRPr="009B33FE">
        <w:rPr>
          <w:rFonts w:ascii="Segoe UI" w:eastAsia="Quattrocento Sans" w:hAnsi="Segoe UI" w:cs="Segoe UI"/>
          <w:color w:val="000000"/>
          <w:sz w:val="22"/>
          <w:szCs w:val="22"/>
        </w:rPr>
        <w:t>meningkatkan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kecerdasan</w:t>
      </w:r>
      <w:proofErr w:type="spellEnd"/>
      <w:r w:rsidRPr="009B33FE">
        <w:rPr>
          <w:rFonts w:ascii="Segoe UI" w:eastAsia="Quattrocento Sans" w:hAnsi="Segoe UI" w:cs="Segoe UI"/>
          <w:color w:val="000000"/>
          <w:sz w:val="22"/>
          <w:szCs w:val="22"/>
        </w:rPr>
        <w:t xml:space="preserve"> visual </w:t>
      </w:r>
      <w:proofErr w:type="spellStart"/>
      <w:r w:rsidRPr="009B33FE">
        <w:rPr>
          <w:rFonts w:ascii="Segoe UI" w:eastAsia="Quattrocento Sans" w:hAnsi="Segoe UI" w:cs="Segoe UI"/>
          <w:color w:val="000000"/>
          <w:sz w:val="22"/>
          <w:szCs w:val="22"/>
        </w:rPr>
        <w:t>spasial</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anak</w:t>
      </w:r>
      <w:proofErr w:type="spellEnd"/>
      <w:r w:rsidRPr="009B33FE">
        <w:rPr>
          <w:rFonts w:ascii="Segoe UI" w:eastAsia="Quattrocento Sans" w:hAnsi="Segoe UI" w:cs="Segoe UI"/>
          <w:color w:val="000000"/>
          <w:sz w:val="22"/>
          <w:szCs w:val="22"/>
        </w:rPr>
        <w:t xml:space="preserve">. Hasil </w:t>
      </w:r>
      <w:proofErr w:type="spellStart"/>
      <w:r w:rsidRPr="009B33FE">
        <w:rPr>
          <w:rFonts w:ascii="Segoe UI" w:eastAsia="Quattrocento Sans" w:hAnsi="Segoe UI" w:cs="Segoe UI"/>
          <w:color w:val="000000"/>
          <w:sz w:val="22"/>
          <w:szCs w:val="22"/>
        </w:rPr>
        <w:t>dari</w:t>
      </w:r>
      <w:proofErr w:type="spellEnd"/>
      <w:r w:rsidRPr="009B33FE">
        <w:rPr>
          <w:rFonts w:ascii="Segoe UI" w:eastAsia="Quattrocento Sans" w:hAnsi="Segoe UI" w:cs="Segoe UI"/>
          <w:color w:val="000000"/>
          <w:sz w:val="22"/>
          <w:szCs w:val="22"/>
        </w:rPr>
        <w:t xml:space="preserve"> kegiatan ini </w:t>
      </w:r>
      <w:proofErr w:type="spellStart"/>
      <w:r w:rsidRPr="009B33FE">
        <w:rPr>
          <w:rFonts w:ascii="Segoe UI" w:eastAsia="Quattrocento Sans" w:hAnsi="Segoe UI" w:cs="Segoe UI"/>
          <w:color w:val="000000"/>
          <w:sz w:val="22"/>
          <w:szCs w:val="22"/>
        </w:rPr>
        <w:t>didapatkan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peningkatan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pengetahuan</w:t>
      </w:r>
      <w:proofErr w:type="spellEnd"/>
      <w:r w:rsidRPr="009B33FE">
        <w:rPr>
          <w:rFonts w:ascii="Segoe UI" w:eastAsia="Quattrocento Sans" w:hAnsi="Segoe UI" w:cs="Segoe UI"/>
          <w:color w:val="000000"/>
          <w:sz w:val="22"/>
          <w:szCs w:val="22"/>
        </w:rPr>
        <w:t xml:space="preserve"> orang </w:t>
      </w:r>
      <w:proofErr w:type="spellStart"/>
      <w:r w:rsidRPr="009B33FE">
        <w:rPr>
          <w:rFonts w:ascii="Segoe UI" w:eastAsia="Quattrocento Sans" w:hAnsi="Segoe UI" w:cs="Segoe UI"/>
          <w:color w:val="000000"/>
          <w:sz w:val="22"/>
          <w:szCs w:val="22"/>
        </w:rPr>
        <w:t>tua</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sebesar</w:t>
      </w:r>
      <w:proofErr w:type="spellEnd"/>
      <w:r w:rsidRPr="009B33FE">
        <w:rPr>
          <w:rFonts w:ascii="Segoe UI" w:eastAsia="Quattrocento Sans" w:hAnsi="Segoe UI" w:cs="Segoe UI"/>
          <w:color w:val="000000"/>
          <w:sz w:val="22"/>
          <w:szCs w:val="22"/>
        </w:rPr>
        <w:t xml:space="preserve"> 60.4% dan </w:t>
      </w:r>
      <w:proofErr w:type="spellStart"/>
      <w:r w:rsidRPr="009B33FE">
        <w:rPr>
          <w:rFonts w:ascii="Segoe UI" w:eastAsia="Quattrocento Sans" w:hAnsi="Segoe UI" w:cs="Segoe UI"/>
          <w:color w:val="000000"/>
          <w:sz w:val="22"/>
          <w:szCs w:val="22"/>
        </w:rPr>
        <w:t>meningkatnya</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keterampilan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anak</w:t>
      </w:r>
      <w:proofErr w:type="spellEnd"/>
      <w:r w:rsidRPr="009B33FE">
        <w:rPr>
          <w:rFonts w:ascii="Segoe UI" w:eastAsia="Quattrocento Sans" w:hAnsi="Segoe UI" w:cs="Segoe UI"/>
          <w:color w:val="000000"/>
          <w:sz w:val="22"/>
          <w:szCs w:val="22"/>
        </w:rPr>
        <w:t xml:space="preserve"> dalam </w:t>
      </w:r>
      <w:proofErr w:type="spellStart"/>
      <w:r w:rsidRPr="009B33FE">
        <w:rPr>
          <w:rFonts w:ascii="Segoe UI" w:eastAsia="Quattrocento Sans" w:hAnsi="Segoe UI" w:cs="Segoe UI"/>
          <w:color w:val="000000"/>
          <w:sz w:val="22"/>
          <w:szCs w:val="22"/>
        </w:rPr>
        <w:t>menggambar</w:t>
      </w:r>
      <w:proofErr w:type="spellEnd"/>
      <w:r w:rsidRPr="009B33FE">
        <w:rPr>
          <w:rFonts w:ascii="Segoe UI" w:eastAsia="Quattrocento Sans" w:hAnsi="Segoe UI" w:cs="Segoe UI"/>
          <w:color w:val="000000"/>
          <w:sz w:val="22"/>
          <w:szCs w:val="22"/>
        </w:rPr>
        <w:t xml:space="preserve">. Kehadiran peserta pada kegiatan ini </w:t>
      </w:r>
      <w:proofErr w:type="spellStart"/>
      <w:r w:rsidRPr="009B33FE">
        <w:rPr>
          <w:rFonts w:ascii="Segoe UI" w:eastAsia="Quattrocento Sans" w:hAnsi="Segoe UI" w:cs="Segoe UI"/>
          <w:color w:val="000000"/>
          <w:sz w:val="22"/>
          <w:szCs w:val="22"/>
        </w:rPr>
        <w:t>sebesar</w:t>
      </w:r>
      <w:proofErr w:type="spellEnd"/>
      <w:r w:rsidRPr="009B33FE">
        <w:rPr>
          <w:rFonts w:ascii="Segoe UI" w:eastAsia="Quattrocento Sans" w:hAnsi="Segoe UI" w:cs="Segoe UI"/>
          <w:color w:val="000000"/>
          <w:sz w:val="22"/>
          <w:szCs w:val="22"/>
        </w:rPr>
        <w:t xml:space="preserve"> 100%. Dengan demikian dapat </w:t>
      </w:r>
      <w:proofErr w:type="spellStart"/>
      <w:r w:rsidRPr="009B33FE">
        <w:rPr>
          <w:rFonts w:ascii="Segoe UI" w:eastAsia="Quattrocento Sans" w:hAnsi="Segoe UI" w:cs="Segoe UI"/>
          <w:color w:val="000000"/>
          <w:sz w:val="22"/>
          <w:szCs w:val="22"/>
        </w:rPr>
        <w:t>disimpulkan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bahwa</w:t>
      </w:r>
      <w:proofErr w:type="spellEnd"/>
      <w:r w:rsidRPr="009B33FE">
        <w:rPr>
          <w:rFonts w:ascii="Segoe UI" w:eastAsia="Quattrocento Sans" w:hAnsi="Segoe UI" w:cs="Segoe UI"/>
          <w:color w:val="000000"/>
          <w:sz w:val="22"/>
          <w:szCs w:val="22"/>
        </w:rPr>
        <w:t xml:space="preserve"> kegiatan program </w:t>
      </w:r>
      <w:proofErr w:type="spellStart"/>
      <w:r w:rsidRPr="009B33FE">
        <w:rPr>
          <w:rFonts w:ascii="Segoe UI" w:eastAsia="Quattrocento Sans" w:hAnsi="Segoe UI" w:cs="Segoe UI"/>
          <w:color w:val="000000"/>
          <w:sz w:val="22"/>
          <w:szCs w:val="22"/>
        </w:rPr>
        <w:t>pengabdian</w:t>
      </w:r>
      <w:proofErr w:type="spellEnd"/>
      <w:r w:rsidRPr="009B33FE">
        <w:rPr>
          <w:rFonts w:ascii="Segoe UI" w:eastAsia="Quattrocento Sans" w:hAnsi="Segoe UI" w:cs="Segoe UI"/>
          <w:color w:val="000000"/>
          <w:sz w:val="22"/>
          <w:szCs w:val="22"/>
        </w:rPr>
        <w:t xml:space="preserve"> ini </w:t>
      </w:r>
      <w:proofErr w:type="spellStart"/>
      <w:r w:rsidRPr="009B33FE">
        <w:rPr>
          <w:rFonts w:ascii="Segoe UI" w:eastAsia="Quattrocento Sans" w:hAnsi="Segoe UI" w:cs="Segoe UI"/>
          <w:color w:val="000000"/>
          <w:sz w:val="22"/>
          <w:szCs w:val="22"/>
        </w:rPr>
        <w:t>berjalan</w:t>
      </w:r>
      <w:proofErr w:type="spellEnd"/>
      <w:r w:rsidRPr="009B33FE">
        <w:rPr>
          <w:rFonts w:ascii="Segoe UI" w:eastAsia="Quattrocento Sans" w:hAnsi="Segoe UI" w:cs="Segoe UI"/>
          <w:color w:val="000000"/>
          <w:sz w:val="22"/>
          <w:szCs w:val="22"/>
        </w:rPr>
        <w:t xml:space="preserve"> dengan baik</w:t>
      </w:r>
    </w:p>
    <w:p w14:paraId="2189EAA4" w14:textId="1D2AE71E" w:rsidR="0028328C" w:rsidRPr="009B33FE" w:rsidRDefault="005844D9">
      <w:pPr>
        <w:pBdr>
          <w:top w:val="nil"/>
          <w:left w:val="nil"/>
          <w:bottom w:val="nil"/>
          <w:right w:val="nil"/>
          <w:between w:val="nil"/>
        </w:pBdr>
        <w:jc w:val="both"/>
        <w:rPr>
          <w:rFonts w:ascii="Segoe UI" w:eastAsia="Quattrocento Sans" w:hAnsi="Segoe UI" w:cs="Segoe UI"/>
          <w:color w:val="000000"/>
          <w:sz w:val="22"/>
          <w:szCs w:val="22"/>
        </w:rPr>
        <w:sectPr w:rsidR="0028328C" w:rsidRPr="009B33FE">
          <w:type w:val="continuous"/>
          <w:pgSz w:w="11909" w:h="16834"/>
          <w:pgMar w:top="1418" w:right="1134" w:bottom="1418" w:left="1418" w:header="425" w:footer="720" w:gutter="0"/>
          <w:cols w:space="720"/>
        </w:sectPr>
      </w:pPr>
      <w:r w:rsidRPr="009B33FE">
        <w:rPr>
          <w:rFonts w:ascii="Segoe UI" w:eastAsia="Quattrocento Sans" w:hAnsi="Segoe UI" w:cs="Segoe UI"/>
          <w:b/>
          <w:color w:val="000000"/>
          <w:sz w:val="22"/>
          <w:szCs w:val="22"/>
        </w:rPr>
        <w:t xml:space="preserve">Kata </w:t>
      </w:r>
      <w:proofErr w:type="spellStart"/>
      <w:r w:rsidRPr="009B33FE">
        <w:rPr>
          <w:rFonts w:ascii="Segoe UI" w:eastAsia="Quattrocento Sans" w:hAnsi="Segoe UI" w:cs="Segoe UI"/>
          <w:b/>
          <w:color w:val="000000"/>
          <w:sz w:val="22"/>
          <w:szCs w:val="22"/>
        </w:rPr>
        <w:t>kunci</w:t>
      </w:r>
      <w:proofErr w:type="spellEnd"/>
      <w:r w:rsidRPr="009B33FE">
        <w:rPr>
          <w:rFonts w:ascii="Segoe UI" w:eastAsia="Quattrocento Sans" w:hAnsi="Segoe UI" w:cs="Segoe UI"/>
          <w:b/>
          <w:color w:val="000000"/>
          <w:sz w:val="22"/>
          <w:szCs w:val="22"/>
        </w:rPr>
        <w:t>:</w:t>
      </w:r>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Anak</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jalanan</w:t>
      </w:r>
      <w:proofErr w:type="spellEnd"/>
      <w:r w:rsidRPr="009B33FE">
        <w:rPr>
          <w:rFonts w:ascii="Segoe UI" w:eastAsia="Quattrocento Sans" w:hAnsi="Segoe UI" w:cs="Segoe UI"/>
          <w:color w:val="000000"/>
          <w:sz w:val="22"/>
          <w:szCs w:val="22"/>
        </w:rPr>
        <w:t xml:space="preserve">; Pola </w:t>
      </w:r>
      <w:proofErr w:type="spellStart"/>
      <w:r w:rsidRPr="009B33FE">
        <w:rPr>
          <w:rFonts w:ascii="Segoe UI" w:eastAsia="Quattrocento Sans" w:hAnsi="Segoe UI" w:cs="Segoe UI"/>
          <w:color w:val="000000"/>
          <w:sz w:val="22"/>
          <w:szCs w:val="22"/>
        </w:rPr>
        <w:t>asuh</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Kecerdasan</w:t>
      </w:r>
      <w:proofErr w:type="spellEnd"/>
      <w:r w:rsidRPr="009B33FE">
        <w:rPr>
          <w:rFonts w:ascii="Segoe UI" w:eastAsia="Quattrocento Sans" w:hAnsi="Segoe UI" w:cs="Segoe UI"/>
          <w:color w:val="000000"/>
          <w:sz w:val="22"/>
          <w:szCs w:val="22"/>
        </w:rPr>
        <w:t xml:space="preserve"> visual </w:t>
      </w:r>
      <w:proofErr w:type="spellStart"/>
      <w:r w:rsidRPr="009B33FE">
        <w:rPr>
          <w:rFonts w:ascii="Segoe UI" w:eastAsia="Quattrocento Sans" w:hAnsi="Segoe UI" w:cs="Segoe UI"/>
          <w:color w:val="000000"/>
          <w:sz w:val="22"/>
          <w:szCs w:val="22"/>
        </w:rPr>
        <w:t>spasi</w:t>
      </w:r>
      <w:r w:rsidR="00F449F9">
        <w:rPr>
          <w:rFonts w:ascii="Segoe UI" w:eastAsia="Quattrocento Sans" w:hAnsi="Segoe UI" w:cs="Segoe UI"/>
          <w:color w:val="000000"/>
          <w:sz w:val="22"/>
          <w:szCs w:val="22"/>
        </w:rPr>
        <w:t>al</w:t>
      </w:r>
      <w:proofErr w:type="spellEnd"/>
    </w:p>
    <w:p w14:paraId="41F138EC" w14:textId="77777777" w:rsidR="0028328C" w:rsidRPr="009B33FE" w:rsidRDefault="005844D9" w:rsidP="00F449F9">
      <w:pPr>
        <w:pBdr>
          <w:top w:val="nil"/>
          <w:left w:val="nil"/>
          <w:bottom w:val="nil"/>
          <w:right w:val="nil"/>
          <w:between w:val="nil"/>
        </w:pBdr>
        <w:tabs>
          <w:tab w:val="left" w:pos="567"/>
        </w:tabs>
        <w:spacing w:before="240" w:after="40" w:line="360" w:lineRule="auto"/>
        <w:jc w:val="both"/>
        <w:rPr>
          <w:rFonts w:ascii="Segoe UI" w:eastAsia="Quattrocento Sans" w:hAnsi="Segoe UI" w:cs="Segoe UI"/>
          <w:color w:val="000000"/>
          <w:sz w:val="22"/>
          <w:szCs w:val="22"/>
        </w:rPr>
      </w:pPr>
      <w:r w:rsidRPr="009B33FE">
        <w:rPr>
          <w:rFonts w:ascii="Segoe UI" w:eastAsia="Quattrocento Sans" w:hAnsi="Segoe UI" w:cs="Segoe UI"/>
          <w:b/>
          <w:color w:val="000000"/>
          <w:sz w:val="22"/>
          <w:szCs w:val="22"/>
        </w:rPr>
        <w:t>INTRODUCTION</w:t>
      </w:r>
      <w:r w:rsidRPr="009B33FE">
        <w:rPr>
          <w:rFonts w:ascii="Segoe UI" w:eastAsia="Quattrocento Sans" w:hAnsi="Segoe UI" w:cs="Segoe UI"/>
          <w:color w:val="000000"/>
          <w:sz w:val="22"/>
          <w:szCs w:val="22"/>
        </w:rPr>
        <w:t xml:space="preserve"> </w:t>
      </w:r>
    </w:p>
    <w:p w14:paraId="0887AF4D" w14:textId="3F1D22C3" w:rsidR="0028328C" w:rsidRPr="009B33FE" w:rsidRDefault="005844D9" w:rsidP="00F449F9">
      <w:pPr>
        <w:pBdr>
          <w:top w:val="nil"/>
          <w:left w:val="nil"/>
          <w:bottom w:val="nil"/>
          <w:right w:val="nil"/>
          <w:between w:val="nil"/>
        </w:pBdr>
        <w:tabs>
          <w:tab w:val="left" w:pos="284"/>
        </w:tabs>
        <w:jc w:val="both"/>
        <w:rPr>
          <w:rFonts w:ascii="Segoe UI" w:eastAsia="Quattrocento Sans" w:hAnsi="Segoe UI" w:cs="Segoe UI"/>
          <w:color w:val="000000"/>
          <w:sz w:val="22"/>
          <w:szCs w:val="22"/>
        </w:rPr>
      </w:pPr>
      <w:r w:rsidRPr="009B33FE">
        <w:rPr>
          <w:rFonts w:ascii="Segoe UI" w:eastAsia="Quattrocento Sans" w:hAnsi="Segoe UI" w:cs="Segoe UI"/>
          <w:b/>
          <w:color w:val="000000"/>
          <w:sz w:val="22"/>
          <w:szCs w:val="22"/>
        </w:rPr>
        <w:t xml:space="preserve">     </w:t>
      </w:r>
      <w:r w:rsidRPr="009B33FE">
        <w:rPr>
          <w:rFonts w:ascii="Segoe UI" w:eastAsia="Quattrocento Sans" w:hAnsi="Segoe UI" w:cs="Segoe UI"/>
          <w:color w:val="000000"/>
          <w:sz w:val="22"/>
          <w:szCs w:val="22"/>
        </w:rPr>
        <w:t xml:space="preserve">The economic and urbanization issues faced by Indonesia and the COVID-19 pandemic have given rise to several societal concerns that demand urgent care. One of the societal issues encountered is the growing population of street children, necessitating a more comprehensive approach. The issue of street children poses a significant challenge for major cities in Indonesia. Upon careful observation, it becomes evident that street children are readily identifiable in large urban areas. Street children engage in activities at many locations, such as </w:t>
      </w:r>
      <w:proofErr w:type="gramStart"/>
      <w:r w:rsidRPr="009B33FE">
        <w:rPr>
          <w:rFonts w:ascii="Segoe UI" w:eastAsia="Quattrocento Sans" w:hAnsi="Segoe UI" w:cs="Segoe UI"/>
          <w:color w:val="000000"/>
          <w:sz w:val="22"/>
          <w:szCs w:val="22"/>
        </w:rPr>
        <w:t>red light</w:t>
      </w:r>
      <w:proofErr w:type="gramEnd"/>
      <w:r w:rsidRPr="009B33FE">
        <w:rPr>
          <w:rFonts w:ascii="Segoe UI" w:eastAsia="Quattrocento Sans" w:hAnsi="Segoe UI" w:cs="Segoe UI"/>
          <w:color w:val="000000"/>
          <w:sz w:val="22"/>
          <w:szCs w:val="22"/>
        </w:rPr>
        <w:t xml:space="preserve"> intersections, railway stations, terminals, markets, shops, and even malls. Undoubtedly, they are typically organized by a well-organized and professional organization, commonly known as the street child mafia. Every member of the group has their responsibilities. Some individuals map at each intersection, while others coordinate pick-up and drop-off services, among other activities. Child exploitation is prevalent in this area, turning it into a profitable industry. Parents often grant permission for their children to engage in begging. The restricted circumstances faced by street children pose a potential threat to their cognitive abilities, encompassing academic and emotional intelligence (</w:t>
      </w:r>
      <w:proofErr w:type="spellStart"/>
      <w:r w:rsidRPr="009B33FE">
        <w:rPr>
          <w:rFonts w:ascii="Segoe UI" w:eastAsia="Quattrocento Sans" w:hAnsi="Segoe UI" w:cs="Segoe UI"/>
          <w:color w:val="000000"/>
          <w:sz w:val="22"/>
          <w:szCs w:val="22"/>
        </w:rPr>
        <w:t>Astri</w:t>
      </w:r>
      <w:proofErr w:type="spellEnd"/>
      <w:r w:rsidRPr="009B33FE">
        <w:rPr>
          <w:rFonts w:ascii="Segoe UI" w:eastAsia="Quattrocento Sans" w:hAnsi="Segoe UI" w:cs="Segoe UI"/>
          <w:color w:val="000000"/>
          <w:sz w:val="22"/>
          <w:szCs w:val="22"/>
        </w:rPr>
        <w:t>, 2014).</w:t>
      </w:r>
      <w:r w:rsidR="00F449F9">
        <w:rPr>
          <w:rFonts w:ascii="Segoe UI" w:eastAsia="Quattrocento Sans" w:hAnsi="Segoe UI" w:cs="Segoe UI"/>
          <w:color w:val="000000"/>
          <w:sz w:val="22"/>
          <w:szCs w:val="22"/>
        </w:rPr>
        <w:t xml:space="preserve"> </w:t>
      </w:r>
      <w:r w:rsidRPr="009B33FE">
        <w:rPr>
          <w:rFonts w:ascii="Segoe UI" w:eastAsia="Quattrocento Sans" w:hAnsi="Segoe UI" w:cs="Segoe UI"/>
          <w:color w:val="000000"/>
          <w:sz w:val="22"/>
          <w:szCs w:val="22"/>
        </w:rPr>
        <w:t xml:space="preserve">The Bali Street Mum and Kids Project Foundation is a reputable organization that supports street children and their parents by providing diverse and beneficial activities. The foundation is situated in </w:t>
      </w:r>
      <w:proofErr w:type="spellStart"/>
      <w:r w:rsidRPr="009B33FE">
        <w:rPr>
          <w:rFonts w:ascii="Segoe UI" w:eastAsia="Quattrocento Sans" w:hAnsi="Segoe UI" w:cs="Segoe UI"/>
          <w:color w:val="000000"/>
          <w:sz w:val="22"/>
          <w:szCs w:val="22"/>
        </w:rPr>
        <w:t>Padangsambian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Klod</w:t>
      </w:r>
      <w:proofErr w:type="spellEnd"/>
      <w:r w:rsidRPr="009B33FE">
        <w:rPr>
          <w:rFonts w:ascii="Segoe UI" w:eastAsia="Quattrocento Sans" w:hAnsi="Segoe UI" w:cs="Segoe UI"/>
          <w:color w:val="000000"/>
          <w:sz w:val="22"/>
          <w:szCs w:val="22"/>
        </w:rPr>
        <w:t xml:space="preserve"> Village, </w:t>
      </w:r>
      <w:proofErr w:type="spellStart"/>
      <w:r w:rsidRPr="009B33FE">
        <w:rPr>
          <w:rFonts w:ascii="Segoe UI" w:eastAsia="Quattrocento Sans" w:hAnsi="Segoe UI" w:cs="Segoe UI"/>
          <w:color w:val="000000"/>
          <w:sz w:val="22"/>
          <w:szCs w:val="22"/>
        </w:rPr>
        <w:t>Badung</w:t>
      </w:r>
      <w:proofErr w:type="spellEnd"/>
      <w:r w:rsidRPr="009B33FE">
        <w:rPr>
          <w:rFonts w:ascii="Segoe UI" w:eastAsia="Quattrocento Sans" w:hAnsi="Segoe UI" w:cs="Segoe UI"/>
          <w:color w:val="000000"/>
          <w:sz w:val="22"/>
          <w:szCs w:val="22"/>
        </w:rPr>
        <w:t xml:space="preserve"> Regency. This foundation regularly organizes educational activities led by volunteers every Tuesday and Thursday. Education encompasses many areas, including health, child psychology, and more. The foundation is visited daily by street children and their parents. The foundation also provides lunch for street youngsters who visit.</w:t>
      </w:r>
      <w:r w:rsidR="00F449F9">
        <w:rPr>
          <w:rFonts w:ascii="Segoe UI" w:eastAsia="Quattrocento Sans" w:hAnsi="Segoe UI" w:cs="Segoe UI"/>
          <w:color w:val="000000"/>
          <w:sz w:val="22"/>
          <w:szCs w:val="22"/>
        </w:rPr>
        <w:t xml:space="preserve"> </w:t>
      </w:r>
      <w:r w:rsidRPr="009B33FE">
        <w:rPr>
          <w:rFonts w:ascii="Segoe UI" w:eastAsia="Quattrocento Sans" w:hAnsi="Segoe UI" w:cs="Segoe UI"/>
          <w:color w:val="000000"/>
          <w:sz w:val="22"/>
          <w:szCs w:val="22"/>
        </w:rPr>
        <w:t>Nevertheless, amidst the Covid-19 outbreak, these activities came to a halt. The educational activities for children at the foundation have significantly dropped, resulting in fewer visits from children and their parents. Children often resume working as beggars on the streets rather than visiting the charity. Online schooling strains them, leading to frequent non-attendance of lessons due to causes including insufficient internet connectivity and a restricted number of mobile phones in the household, preventing simultaneous usage. These circumstances have decreased their academic capabilities, making it challenging to persuade them to resume studying at the foundation. The allure of their street begging activities and the income they generated proved more enticing than engaging in online education.</w:t>
      </w:r>
      <w:r w:rsidR="00F449F9">
        <w:rPr>
          <w:rFonts w:ascii="Segoe UI" w:eastAsia="Quattrocento Sans" w:hAnsi="Segoe UI" w:cs="Segoe UI"/>
          <w:color w:val="000000"/>
          <w:sz w:val="22"/>
          <w:szCs w:val="22"/>
        </w:rPr>
        <w:t xml:space="preserve"> </w:t>
      </w:r>
      <w:r w:rsidRPr="009B33FE">
        <w:rPr>
          <w:rFonts w:ascii="Segoe UI" w:eastAsia="Quattrocento Sans" w:hAnsi="Segoe UI" w:cs="Segoe UI"/>
          <w:color w:val="000000"/>
          <w:sz w:val="22"/>
          <w:szCs w:val="22"/>
        </w:rPr>
        <w:t>To re-engage these children in their education, it is imperative to employ a technique capable of capturing their interest. Playing and drawing are methods that children often choose. Visual-spatial intelligence is a form of intelligence that can visualize objects mentally and possesses cognitive benefits in processing information through visual imagery (</w:t>
      </w:r>
      <w:proofErr w:type="spellStart"/>
      <w:r w:rsidRPr="009B33FE">
        <w:rPr>
          <w:rFonts w:ascii="Segoe UI" w:eastAsia="Quattrocento Sans" w:hAnsi="Segoe UI" w:cs="Segoe UI"/>
          <w:color w:val="000000"/>
          <w:sz w:val="22"/>
          <w:szCs w:val="22"/>
        </w:rPr>
        <w:t>Wahyuni</w:t>
      </w:r>
      <w:proofErr w:type="spellEnd"/>
      <w:r w:rsidRPr="009B33FE">
        <w:rPr>
          <w:rFonts w:ascii="Segoe UI" w:eastAsia="Quattrocento Sans" w:hAnsi="Segoe UI" w:cs="Segoe UI"/>
          <w:color w:val="000000"/>
          <w:sz w:val="22"/>
          <w:szCs w:val="22"/>
        </w:rPr>
        <w:t>, 2018)</w:t>
      </w:r>
      <w:r w:rsidRPr="009B33FE">
        <w:rPr>
          <w:rFonts w:ascii="Segoe UI" w:eastAsia="Quattrocento Sans" w:hAnsi="Segoe UI" w:cs="Segoe UI"/>
          <w:b/>
          <w:color w:val="000000"/>
          <w:sz w:val="22"/>
          <w:szCs w:val="22"/>
        </w:rPr>
        <w:t>.</w:t>
      </w:r>
      <w:r w:rsidRPr="009B33FE">
        <w:rPr>
          <w:rFonts w:ascii="Segoe UI" w:eastAsia="Quattrocento Sans" w:hAnsi="Segoe UI" w:cs="Segoe UI"/>
          <w:color w:val="000000"/>
          <w:sz w:val="22"/>
          <w:szCs w:val="22"/>
        </w:rPr>
        <w:t xml:space="preserve"> Children with visual-spatial intelligence exhibit clear signs in their daily activities. They can interpret pictures accurately, show </w:t>
      </w:r>
      <w:r w:rsidRPr="009B33FE">
        <w:rPr>
          <w:rFonts w:ascii="Segoe UI" w:eastAsia="Quattrocento Sans" w:hAnsi="Segoe UI" w:cs="Segoe UI"/>
          <w:color w:val="000000"/>
          <w:sz w:val="22"/>
          <w:szCs w:val="22"/>
        </w:rPr>
        <w:lastRenderedPageBreak/>
        <w:t>a preference for reading maps and diagrams over text, enjoy engaging in art activities, demonstrate skill in drawing that often closely resembles the original, excel in constructing three-dimensional objects, learn more effectively through visual aids rather than written text, and produce purposeful doodles in workbooks or on paper (</w:t>
      </w:r>
      <w:proofErr w:type="spellStart"/>
      <w:r w:rsidRPr="009B33FE">
        <w:rPr>
          <w:rFonts w:ascii="Segoe UI" w:eastAsia="Quattrocento Sans" w:hAnsi="Segoe UI" w:cs="Segoe UI"/>
          <w:color w:val="000000"/>
          <w:sz w:val="22"/>
          <w:szCs w:val="22"/>
        </w:rPr>
        <w:t>Nurhayati</w:t>
      </w:r>
      <w:proofErr w:type="spellEnd"/>
      <w:r w:rsidRPr="009B33FE">
        <w:rPr>
          <w:rFonts w:ascii="Segoe UI" w:eastAsia="Quattrocento Sans" w:hAnsi="Segoe UI" w:cs="Segoe UI"/>
          <w:color w:val="000000"/>
          <w:sz w:val="22"/>
          <w:szCs w:val="22"/>
        </w:rPr>
        <w:t xml:space="preserve"> &amp; </w:t>
      </w:r>
      <w:proofErr w:type="spellStart"/>
      <w:r w:rsidRPr="009B33FE">
        <w:rPr>
          <w:rFonts w:ascii="Segoe UI" w:eastAsia="Quattrocento Sans" w:hAnsi="Segoe UI" w:cs="Segoe UI"/>
          <w:color w:val="000000"/>
          <w:sz w:val="22"/>
          <w:szCs w:val="22"/>
        </w:rPr>
        <w:t>Kunci</w:t>
      </w:r>
      <w:proofErr w:type="spellEnd"/>
      <w:r w:rsidRPr="009B33FE">
        <w:rPr>
          <w:rFonts w:ascii="Segoe UI" w:eastAsia="Quattrocento Sans" w:hAnsi="Segoe UI" w:cs="Segoe UI"/>
          <w:color w:val="000000"/>
          <w:sz w:val="22"/>
          <w:szCs w:val="22"/>
        </w:rPr>
        <w:t>, 2022).</w:t>
      </w:r>
    </w:p>
    <w:p w14:paraId="2B6AD60E" w14:textId="26C3BB64" w:rsidR="0028328C" w:rsidRPr="009B33FE" w:rsidRDefault="005844D9" w:rsidP="00F449F9">
      <w:pPr>
        <w:pBdr>
          <w:top w:val="nil"/>
          <w:left w:val="nil"/>
          <w:bottom w:val="nil"/>
          <w:right w:val="nil"/>
          <w:between w:val="nil"/>
        </w:pBdr>
        <w:jc w:val="both"/>
        <w:rPr>
          <w:rFonts w:ascii="Segoe UI" w:eastAsia="Quattrocento Sans" w:hAnsi="Segoe UI" w:cs="Segoe UI"/>
          <w:color w:val="000000"/>
          <w:sz w:val="22"/>
          <w:szCs w:val="22"/>
        </w:rPr>
      </w:pPr>
      <w:r w:rsidRPr="009B33FE">
        <w:rPr>
          <w:rFonts w:ascii="Segoe UI" w:eastAsia="Quattrocento Sans" w:hAnsi="Segoe UI" w:cs="Segoe UI"/>
          <w:color w:val="000000"/>
          <w:sz w:val="22"/>
          <w:szCs w:val="22"/>
        </w:rPr>
        <w:t>Visual-spatial intelligence can be enhanced by engaging in activities such as visualizing, sketching, creating, arranging, designing, building, playing with puppets, replicating images, manipulating things, pretending, reading, and playing video games. These exercises include the child's senses in the learning process, starting with presenting a model and concluding with constructing or producing a clinic. Direct experience should come before representation or something more conceptual because models are more tangible than photographs, while photos are more accurate than words (</w:t>
      </w:r>
      <w:proofErr w:type="spellStart"/>
      <w:r w:rsidRPr="009B33FE">
        <w:rPr>
          <w:rFonts w:ascii="Segoe UI" w:eastAsia="Quattrocento Sans" w:hAnsi="Segoe UI" w:cs="Segoe UI"/>
          <w:color w:val="000000"/>
          <w:sz w:val="22"/>
          <w:szCs w:val="22"/>
        </w:rPr>
        <w:t>Ernawati</w:t>
      </w:r>
      <w:proofErr w:type="spellEnd"/>
      <w:r w:rsidRPr="009B33FE">
        <w:rPr>
          <w:rFonts w:ascii="Segoe UI" w:eastAsia="Quattrocento Sans" w:hAnsi="Segoe UI" w:cs="Segoe UI"/>
          <w:color w:val="000000"/>
          <w:sz w:val="22"/>
          <w:szCs w:val="22"/>
        </w:rPr>
        <w:t xml:space="preserve"> dan </w:t>
      </w:r>
      <w:proofErr w:type="spellStart"/>
      <w:r w:rsidRPr="009B33FE">
        <w:rPr>
          <w:rFonts w:ascii="Segoe UI" w:eastAsia="Quattrocento Sans" w:hAnsi="Segoe UI" w:cs="Segoe UI"/>
          <w:color w:val="000000"/>
          <w:sz w:val="22"/>
          <w:szCs w:val="22"/>
        </w:rPr>
        <w:t>Westhisi</w:t>
      </w:r>
      <w:proofErr w:type="spellEnd"/>
      <w:r w:rsidRPr="009B33FE">
        <w:rPr>
          <w:rFonts w:ascii="Segoe UI" w:eastAsia="Quattrocento Sans" w:hAnsi="Segoe UI" w:cs="Segoe UI"/>
          <w:color w:val="000000"/>
          <w:sz w:val="22"/>
          <w:szCs w:val="22"/>
        </w:rPr>
        <w:t>, 2021).</w:t>
      </w:r>
      <w:r w:rsidRPr="009B33FE">
        <w:rPr>
          <w:rFonts w:ascii="Segoe UI" w:eastAsia="Quattrocento Sans" w:hAnsi="Segoe UI" w:cs="Segoe UI"/>
          <w:b/>
          <w:color w:val="000000"/>
          <w:sz w:val="22"/>
          <w:szCs w:val="22"/>
        </w:rPr>
        <w:t xml:space="preserve"> </w:t>
      </w:r>
      <w:r w:rsidR="00F449F9">
        <w:rPr>
          <w:rFonts w:ascii="Segoe UI" w:eastAsia="Quattrocento Sans" w:hAnsi="Segoe UI" w:cs="Segoe UI"/>
          <w:color w:val="000000"/>
          <w:sz w:val="22"/>
          <w:szCs w:val="22"/>
        </w:rPr>
        <w:t xml:space="preserve"> </w:t>
      </w:r>
      <w:r w:rsidRPr="009B33FE">
        <w:rPr>
          <w:rFonts w:ascii="Segoe UI" w:eastAsia="Quattrocento Sans" w:hAnsi="Segoe UI" w:cs="Segoe UI"/>
          <w:color w:val="000000"/>
          <w:sz w:val="22"/>
          <w:szCs w:val="22"/>
        </w:rPr>
        <w:t xml:space="preserve">Our observations of street children show that their visual-spatial intelligence could be more readily apparent. When provided with materials for drawing activities, most children could only create primary scribbles in the shape of lines, circles, and dots. Some children needed clarification about what images to make during free drawing activities. It is important to note that children are expected to possess visual-spatial intelligence at school. </w:t>
      </w:r>
      <w:r w:rsidR="00F449F9">
        <w:rPr>
          <w:rFonts w:ascii="Segoe UI" w:eastAsia="Quattrocento Sans" w:hAnsi="Segoe UI" w:cs="Segoe UI"/>
          <w:color w:val="000000"/>
          <w:sz w:val="22"/>
          <w:szCs w:val="22"/>
        </w:rPr>
        <w:t xml:space="preserve"> </w:t>
      </w:r>
      <w:r w:rsidRPr="009B33FE">
        <w:rPr>
          <w:rFonts w:ascii="Segoe UI" w:eastAsia="Quattrocento Sans" w:hAnsi="Segoe UI" w:cs="Segoe UI"/>
          <w:color w:val="000000"/>
          <w:sz w:val="22"/>
          <w:szCs w:val="22"/>
        </w:rPr>
        <w:t>Children's limited proficiency indicates deficiencies and learning challenges, signifying difficulty in comprehending fundamental play concepts. Children's visual-spatial intelligence is reduced due to boring hobbies and games. This is the reason why children may experience a deficiency in the development of visual-spatial intelligence. Children often perceive playing with game tools as a challenging and unenjoyable activity. Furthermore, the media held by the foundation has remained consistent.</w:t>
      </w:r>
      <w:r w:rsidR="00F449F9">
        <w:rPr>
          <w:rFonts w:ascii="Segoe UI" w:eastAsia="Quattrocento Sans" w:hAnsi="Segoe UI" w:cs="Segoe UI"/>
          <w:color w:val="000000"/>
          <w:sz w:val="22"/>
          <w:szCs w:val="22"/>
        </w:rPr>
        <w:t xml:space="preserve"> </w:t>
      </w:r>
      <w:r w:rsidRPr="009B33FE">
        <w:rPr>
          <w:rFonts w:ascii="Segoe UI" w:eastAsia="Quattrocento Sans" w:hAnsi="Segoe UI" w:cs="Segoe UI"/>
          <w:color w:val="000000"/>
          <w:sz w:val="22"/>
          <w:szCs w:val="22"/>
        </w:rPr>
        <w:t>Based on information collected by the Mums and Kids Project Foundation, there has been a decline in children's visits following the implementation of online learning. Daily, barely a handful of children, or possibly none at all, visit. Due to diminished school activities and heightened economic demands, youngsters are compelled to revert to the streets and adopt begging as a livelihood. Undoubtedly, this illness can adversely affect the intellectual development of children and impede their academic performance. The foundation manager expects to offer a range of educational and enjoyable training programs to entice these children to return and cultivate their potential. Providing parenting education and drawing training to enhance children's intellect is a viable option for both children and their parents. Parents' understanding enables them to guide their children in a favorable direction.</w:t>
      </w:r>
      <w:r w:rsidR="00F449F9">
        <w:rPr>
          <w:rFonts w:ascii="Segoe UI" w:eastAsia="Quattrocento Sans" w:hAnsi="Segoe UI" w:cs="Segoe UI"/>
          <w:color w:val="000000"/>
          <w:sz w:val="22"/>
          <w:szCs w:val="22"/>
        </w:rPr>
        <w:t xml:space="preserve"> </w:t>
      </w:r>
      <w:r w:rsidRPr="009B33FE">
        <w:rPr>
          <w:rFonts w:ascii="Segoe UI" w:eastAsia="Quattrocento Sans" w:hAnsi="Segoe UI" w:cs="Segoe UI"/>
          <w:color w:val="000000"/>
          <w:sz w:val="22"/>
          <w:szCs w:val="22"/>
        </w:rPr>
        <w:t>Through interviews with children affiliated with the organization, it was determined that they opted to engage in begging as a means to generate income and procure sustenance. Indeed, they tend to favor working rather than engaging in online learning. The limited facilities challenge them to engage in the learning process effectively. Furthermore, parents do not ban their children from returning to the streets as beggars. The parents often fail to comprehend the significance of their children's present conduct. Due to economic limitations, parents often feel compelled to support their children's activities. Therefore, it is crucial to provide parents with knowledge on effective parenting.</w:t>
      </w:r>
    </w:p>
    <w:p w14:paraId="46989AB8" w14:textId="77777777" w:rsidR="0028328C" w:rsidRPr="009B33FE" w:rsidRDefault="005844D9">
      <w:pPr>
        <w:pBdr>
          <w:top w:val="nil"/>
          <w:left w:val="nil"/>
          <w:bottom w:val="nil"/>
          <w:right w:val="nil"/>
          <w:between w:val="nil"/>
        </w:pBdr>
        <w:tabs>
          <w:tab w:val="left" w:pos="567"/>
        </w:tabs>
        <w:spacing w:before="240" w:after="40" w:line="360" w:lineRule="auto"/>
        <w:jc w:val="left"/>
        <w:rPr>
          <w:rFonts w:ascii="Segoe UI" w:eastAsia="Quattrocento Sans" w:hAnsi="Segoe UI" w:cs="Segoe UI"/>
          <w:b/>
          <w:color w:val="000000"/>
          <w:sz w:val="22"/>
          <w:szCs w:val="22"/>
        </w:rPr>
      </w:pPr>
      <w:bookmarkStart w:id="0" w:name="_heading=h.gjdgxs" w:colFirst="0" w:colLast="0"/>
      <w:bookmarkEnd w:id="0"/>
      <w:r w:rsidRPr="009B33FE">
        <w:rPr>
          <w:rFonts w:ascii="Segoe UI" w:eastAsia="Quattrocento Sans" w:hAnsi="Segoe UI" w:cs="Segoe UI"/>
          <w:b/>
          <w:color w:val="000000"/>
          <w:sz w:val="22"/>
          <w:szCs w:val="22"/>
        </w:rPr>
        <w:t>GENERAL DESCRIPTION OF THE COMMUNITY, PROBLEMS AND TARGET SOLUTIONS</w:t>
      </w:r>
    </w:p>
    <w:p w14:paraId="67746DAB" w14:textId="77777777" w:rsidR="0028328C" w:rsidRPr="009B33FE" w:rsidRDefault="005844D9">
      <w:pPr>
        <w:pBdr>
          <w:top w:val="nil"/>
          <w:left w:val="nil"/>
          <w:bottom w:val="nil"/>
          <w:right w:val="nil"/>
          <w:between w:val="nil"/>
        </w:pBdr>
        <w:tabs>
          <w:tab w:val="left" w:pos="567"/>
        </w:tabs>
        <w:jc w:val="both"/>
        <w:rPr>
          <w:rFonts w:ascii="Segoe UI" w:eastAsia="Quattrocento Sans" w:hAnsi="Segoe UI" w:cs="Segoe UI"/>
          <w:b/>
          <w:color w:val="000000"/>
          <w:sz w:val="22"/>
          <w:szCs w:val="22"/>
        </w:rPr>
      </w:pPr>
      <w:r w:rsidRPr="009B33FE">
        <w:rPr>
          <w:rFonts w:ascii="Segoe UI" w:eastAsia="Quattrocento Sans" w:hAnsi="Segoe UI" w:cs="Segoe UI"/>
          <w:b/>
          <w:color w:val="000000"/>
          <w:sz w:val="22"/>
          <w:szCs w:val="22"/>
        </w:rPr>
        <w:t>General description</w:t>
      </w:r>
    </w:p>
    <w:p w14:paraId="78A01761" w14:textId="77777777" w:rsidR="0028328C" w:rsidRPr="009B33FE" w:rsidRDefault="005844D9">
      <w:pPr>
        <w:pBdr>
          <w:top w:val="nil"/>
          <w:left w:val="nil"/>
          <w:bottom w:val="nil"/>
          <w:right w:val="nil"/>
          <w:between w:val="nil"/>
        </w:pBdr>
        <w:tabs>
          <w:tab w:val="left" w:pos="567"/>
        </w:tabs>
        <w:jc w:val="both"/>
        <w:rPr>
          <w:rFonts w:ascii="Segoe UI" w:eastAsia="Quattrocento Sans" w:hAnsi="Segoe UI" w:cs="Segoe UI"/>
          <w:color w:val="000000"/>
          <w:sz w:val="22"/>
          <w:szCs w:val="22"/>
        </w:rPr>
      </w:pPr>
      <w:r w:rsidRPr="009B33FE">
        <w:rPr>
          <w:rFonts w:ascii="Segoe UI" w:eastAsia="Quattrocento Sans" w:hAnsi="Segoe UI" w:cs="Segoe UI"/>
          <w:color w:val="000000"/>
          <w:sz w:val="22"/>
          <w:szCs w:val="22"/>
        </w:rPr>
        <w:t xml:space="preserve">The partners of this service program are foundation managers, parents, and street children who join the Mums and Kids Project Foundation in </w:t>
      </w:r>
      <w:proofErr w:type="spellStart"/>
      <w:r w:rsidRPr="009B33FE">
        <w:rPr>
          <w:rFonts w:ascii="Segoe UI" w:eastAsia="Quattrocento Sans" w:hAnsi="Segoe UI" w:cs="Segoe UI"/>
          <w:color w:val="000000"/>
          <w:sz w:val="22"/>
          <w:szCs w:val="22"/>
        </w:rPr>
        <w:t>Padangsambian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Klod</w:t>
      </w:r>
      <w:proofErr w:type="spellEnd"/>
      <w:r w:rsidRPr="009B33FE">
        <w:rPr>
          <w:rFonts w:ascii="Segoe UI" w:eastAsia="Quattrocento Sans" w:hAnsi="Segoe UI" w:cs="Segoe UI"/>
          <w:color w:val="000000"/>
          <w:sz w:val="22"/>
          <w:szCs w:val="22"/>
        </w:rPr>
        <w:t xml:space="preserve"> Village, </w:t>
      </w:r>
      <w:proofErr w:type="spellStart"/>
      <w:r w:rsidRPr="009B33FE">
        <w:rPr>
          <w:rFonts w:ascii="Segoe UI" w:eastAsia="Quattrocento Sans" w:hAnsi="Segoe UI" w:cs="Segoe UI"/>
          <w:color w:val="000000"/>
          <w:sz w:val="22"/>
          <w:szCs w:val="22"/>
        </w:rPr>
        <w:t>Badung</w:t>
      </w:r>
      <w:proofErr w:type="spellEnd"/>
      <w:r w:rsidRPr="009B33FE">
        <w:rPr>
          <w:rFonts w:ascii="Segoe UI" w:eastAsia="Quattrocento Sans" w:hAnsi="Segoe UI" w:cs="Segoe UI"/>
          <w:color w:val="000000"/>
          <w:sz w:val="22"/>
          <w:szCs w:val="22"/>
        </w:rPr>
        <w:t xml:space="preserve"> Regency. Foundation managers and parents are 20 people with an age range of 38-45 years, while children are 20 people consisting of ten boys and ten girls with an age range of 7-11 years. The sociodemographic description of the partners in this PKM program can be seen in Table 1.</w:t>
      </w:r>
    </w:p>
    <w:p w14:paraId="30ADD169" w14:textId="77777777" w:rsidR="0028328C" w:rsidRPr="009B33FE" w:rsidRDefault="0028328C">
      <w:pPr>
        <w:pBdr>
          <w:top w:val="nil"/>
          <w:left w:val="nil"/>
          <w:bottom w:val="nil"/>
          <w:right w:val="nil"/>
          <w:between w:val="nil"/>
        </w:pBdr>
        <w:tabs>
          <w:tab w:val="left" w:pos="567"/>
        </w:tabs>
        <w:jc w:val="both"/>
        <w:rPr>
          <w:rFonts w:ascii="Segoe UI" w:eastAsia="Quattrocento Sans" w:hAnsi="Segoe UI" w:cs="Segoe UI"/>
          <w:color w:val="000000"/>
          <w:sz w:val="22"/>
          <w:szCs w:val="22"/>
        </w:rPr>
      </w:pPr>
    </w:p>
    <w:p w14:paraId="174775A6" w14:textId="77777777" w:rsidR="0028328C" w:rsidRPr="009B33FE" w:rsidRDefault="005844D9">
      <w:pPr>
        <w:pBdr>
          <w:top w:val="nil"/>
          <w:left w:val="nil"/>
          <w:bottom w:val="nil"/>
          <w:right w:val="nil"/>
          <w:between w:val="nil"/>
        </w:pBdr>
        <w:tabs>
          <w:tab w:val="left" w:pos="567"/>
        </w:tabs>
        <w:jc w:val="both"/>
        <w:rPr>
          <w:rFonts w:ascii="Segoe UI" w:eastAsia="Quattrocento Sans" w:hAnsi="Segoe UI" w:cs="Segoe UI"/>
          <w:color w:val="000000"/>
          <w:sz w:val="22"/>
          <w:szCs w:val="22"/>
        </w:rPr>
      </w:pPr>
      <w:r w:rsidRPr="009B33FE">
        <w:rPr>
          <w:rFonts w:ascii="Segoe UI" w:eastAsia="Quattrocento Sans" w:hAnsi="Segoe UI" w:cs="Segoe UI"/>
          <w:color w:val="000000"/>
          <w:sz w:val="22"/>
          <w:szCs w:val="22"/>
        </w:rPr>
        <w:lastRenderedPageBreak/>
        <w:t>Table 1. Target description</w:t>
      </w:r>
    </w:p>
    <w:tbl>
      <w:tblPr>
        <w:tblStyle w:val="a0"/>
        <w:tblW w:w="5000" w:type="pct"/>
        <w:tblLook w:val="0400" w:firstRow="0" w:lastRow="0" w:firstColumn="0" w:lastColumn="0" w:noHBand="0" w:noVBand="1"/>
      </w:tblPr>
      <w:tblGrid>
        <w:gridCol w:w="539"/>
        <w:gridCol w:w="2251"/>
        <w:gridCol w:w="3065"/>
        <w:gridCol w:w="1248"/>
        <w:gridCol w:w="2254"/>
      </w:tblGrid>
      <w:tr w:rsidR="0028328C" w:rsidRPr="009B33FE" w14:paraId="54B9F75C" w14:textId="77777777" w:rsidTr="009B33FE">
        <w:trPr>
          <w:trHeight w:val="497"/>
        </w:trPr>
        <w:tc>
          <w:tcPr>
            <w:tcW w:w="260" w:type="pct"/>
            <w:tcBorders>
              <w:top w:val="single" w:sz="4" w:space="0" w:color="auto"/>
              <w:bottom w:val="single" w:sz="4" w:space="0" w:color="auto"/>
            </w:tcBorders>
            <w:shd w:val="clear" w:color="auto" w:fill="auto"/>
          </w:tcPr>
          <w:p w14:paraId="2B79263E" w14:textId="77777777" w:rsidR="0028328C" w:rsidRPr="009B33FE" w:rsidRDefault="005844D9">
            <w:pPr>
              <w:pBdr>
                <w:top w:val="nil"/>
                <w:left w:val="nil"/>
                <w:bottom w:val="nil"/>
                <w:right w:val="nil"/>
                <w:between w:val="nil"/>
              </w:pBdr>
              <w:tabs>
                <w:tab w:val="left" w:pos="567"/>
              </w:tabs>
              <w:jc w:val="both"/>
              <w:rPr>
                <w:rFonts w:ascii="Segoe UI" w:eastAsia="Quattrocento Sans" w:hAnsi="Segoe UI" w:cs="Segoe UI"/>
                <w:b/>
                <w:color w:val="000000"/>
                <w:sz w:val="22"/>
                <w:szCs w:val="22"/>
              </w:rPr>
            </w:pPr>
            <w:r w:rsidRPr="009B33FE">
              <w:rPr>
                <w:rFonts w:ascii="Segoe UI" w:eastAsia="Quattrocento Sans" w:hAnsi="Segoe UI" w:cs="Segoe UI"/>
                <w:b/>
                <w:color w:val="000000"/>
                <w:sz w:val="22"/>
                <w:szCs w:val="22"/>
              </w:rPr>
              <w:t>No</w:t>
            </w:r>
          </w:p>
        </w:tc>
        <w:tc>
          <w:tcPr>
            <w:tcW w:w="1210" w:type="pct"/>
            <w:tcBorders>
              <w:top w:val="single" w:sz="4" w:space="0" w:color="auto"/>
              <w:bottom w:val="single" w:sz="4" w:space="0" w:color="auto"/>
            </w:tcBorders>
            <w:shd w:val="clear" w:color="auto" w:fill="auto"/>
          </w:tcPr>
          <w:p w14:paraId="61BCD032" w14:textId="77777777" w:rsidR="0028328C" w:rsidRPr="009B33FE" w:rsidRDefault="005844D9">
            <w:pPr>
              <w:pBdr>
                <w:top w:val="nil"/>
                <w:left w:val="nil"/>
                <w:bottom w:val="nil"/>
                <w:right w:val="nil"/>
                <w:between w:val="nil"/>
              </w:pBdr>
              <w:tabs>
                <w:tab w:val="left" w:pos="567"/>
              </w:tabs>
              <w:jc w:val="both"/>
              <w:rPr>
                <w:rFonts w:ascii="Segoe UI" w:eastAsia="Quattrocento Sans" w:hAnsi="Segoe UI" w:cs="Segoe UI"/>
                <w:b/>
                <w:color w:val="000000"/>
                <w:sz w:val="22"/>
                <w:szCs w:val="22"/>
              </w:rPr>
            </w:pPr>
            <w:r w:rsidRPr="009B33FE">
              <w:rPr>
                <w:rFonts w:ascii="Segoe UI" w:eastAsia="Quattrocento Sans" w:hAnsi="Segoe UI" w:cs="Segoe UI"/>
                <w:b/>
                <w:color w:val="000000"/>
                <w:sz w:val="22"/>
                <w:szCs w:val="22"/>
              </w:rPr>
              <w:t>Name of target</w:t>
            </w:r>
          </w:p>
        </w:tc>
        <w:tc>
          <w:tcPr>
            <w:tcW w:w="1645" w:type="pct"/>
            <w:tcBorders>
              <w:top w:val="single" w:sz="4" w:space="0" w:color="auto"/>
              <w:bottom w:val="single" w:sz="4" w:space="0" w:color="auto"/>
            </w:tcBorders>
            <w:shd w:val="clear" w:color="auto" w:fill="auto"/>
          </w:tcPr>
          <w:p w14:paraId="238BE66F" w14:textId="77777777" w:rsidR="0028328C" w:rsidRPr="009B33FE" w:rsidRDefault="005844D9">
            <w:pPr>
              <w:pBdr>
                <w:top w:val="nil"/>
                <w:left w:val="nil"/>
                <w:bottom w:val="nil"/>
                <w:right w:val="nil"/>
                <w:between w:val="nil"/>
              </w:pBdr>
              <w:tabs>
                <w:tab w:val="left" w:pos="567"/>
              </w:tabs>
              <w:rPr>
                <w:rFonts w:ascii="Segoe UI" w:eastAsia="Quattrocento Sans" w:hAnsi="Segoe UI" w:cs="Segoe UI"/>
                <w:b/>
                <w:color w:val="000000"/>
                <w:sz w:val="22"/>
                <w:szCs w:val="22"/>
              </w:rPr>
            </w:pPr>
            <w:r w:rsidRPr="009B33FE">
              <w:rPr>
                <w:rFonts w:ascii="Segoe UI" w:eastAsia="Quattrocento Sans" w:hAnsi="Segoe UI" w:cs="Segoe UI"/>
                <w:b/>
                <w:color w:val="000000"/>
                <w:sz w:val="22"/>
                <w:szCs w:val="22"/>
              </w:rPr>
              <w:t>Characteristics of target</w:t>
            </w:r>
          </w:p>
        </w:tc>
        <w:tc>
          <w:tcPr>
            <w:tcW w:w="674" w:type="pct"/>
            <w:tcBorders>
              <w:top w:val="single" w:sz="4" w:space="0" w:color="auto"/>
              <w:bottom w:val="single" w:sz="4" w:space="0" w:color="auto"/>
            </w:tcBorders>
            <w:shd w:val="clear" w:color="auto" w:fill="auto"/>
          </w:tcPr>
          <w:p w14:paraId="4913E2C0" w14:textId="77777777" w:rsidR="0028328C" w:rsidRPr="009B33FE" w:rsidRDefault="005844D9">
            <w:pPr>
              <w:pBdr>
                <w:top w:val="nil"/>
                <w:left w:val="nil"/>
                <w:bottom w:val="nil"/>
                <w:right w:val="nil"/>
                <w:between w:val="nil"/>
              </w:pBdr>
              <w:tabs>
                <w:tab w:val="left" w:pos="567"/>
              </w:tabs>
              <w:rPr>
                <w:rFonts w:ascii="Segoe UI" w:eastAsia="Quattrocento Sans" w:hAnsi="Segoe UI" w:cs="Segoe UI"/>
                <w:b/>
                <w:color w:val="000000"/>
                <w:sz w:val="22"/>
                <w:szCs w:val="22"/>
              </w:rPr>
            </w:pPr>
            <w:r w:rsidRPr="009B33FE">
              <w:rPr>
                <w:rFonts w:ascii="Segoe UI" w:eastAsia="Quattrocento Sans" w:hAnsi="Segoe UI" w:cs="Segoe UI"/>
                <w:b/>
                <w:color w:val="000000"/>
                <w:sz w:val="22"/>
                <w:szCs w:val="22"/>
              </w:rPr>
              <w:t>Amount</w:t>
            </w:r>
          </w:p>
        </w:tc>
        <w:tc>
          <w:tcPr>
            <w:tcW w:w="1212" w:type="pct"/>
            <w:tcBorders>
              <w:top w:val="single" w:sz="4" w:space="0" w:color="auto"/>
              <w:bottom w:val="single" w:sz="4" w:space="0" w:color="auto"/>
            </w:tcBorders>
            <w:shd w:val="clear" w:color="auto" w:fill="auto"/>
          </w:tcPr>
          <w:p w14:paraId="1AEEC2F5" w14:textId="2AD68D72" w:rsidR="0028328C" w:rsidRPr="009B33FE" w:rsidRDefault="005844D9" w:rsidP="009B33FE">
            <w:pPr>
              <w:pBdr>
                <w:top w:val="nil"/>
                <w:left w:val="nil"/>
                <w:bottom w:val="nil"/>
                <w:right w:val="nil"/>
                <w:between w:val="nil"/>
              </w:pBdr>
              <w:tabs>
                <w:tab w:val="left" w:pos="567"/>
              </w:tabs>
              <w:rPr>
                <w:rFonts w:ascii="Segoe UI" w:eastAsia="Quattrocento Sans" w:hAnsi="Segoe UI" w:cs="Segoe UI"/>
                <w:b/>
                <w:color w:val="000000"/>
                <w:sz w:val="22"/>
                <w:szCs w:val="22"/>
              </w:rPr>
            </w:pPr>
            <w:r w:rsidRPr="009B33FE">
              <w:rPr>
                <w:rFonts w:ascii="Segoe UI" w:eastAsia="Quattrocento Sans" w:hAnsi="Segoe UI" w:cs="Segoe UI"/>
                <w:b/>
                <w:color w:val="000000"/>
                <w:sz w:val="22"/>
                <w:szCs w:val="22"/>
              </w:rPr>
              <w:t xml:space="preserve">General </w:t>
            </w:r>
            <w:r w:rsidR="009B33FE" w:rsidRPr="009B33FE">
              <w:rPr>
                <w:rFonts w:ascii="Segoe UI" w:eastAsia="Quattrocento Sans" w:hAnsi="Segoe UI" w:cs="Segoe UI"/>
                <w:b/>
                <w:color w:val="000000"/>
                <w:sz w:val="22"/>
                <w:szCs w:val="22"/>
              </w:rPr>
              <w:t>problems</w:t>
            </w:r>
            <w:r w:rsidRPr="009B33FE">
              <w:rPr>
                <w:rFonts w:ascii="Segoe UI" w:eastAsia="Quattrocento Sans" w:hAnsi="Segoe UI" w:cs="Segoe UI"/>
                <w:b/>
                <w:color w:val="000000"/>
                <w:sz w:val="22"/>
                <w:szCs w:val="22"/>
              </w:rPr>
              <w:t xml:space="preserve"> or targets</w:t>
            </w:r>
          </w:p>
        </w:tc>
      </w:tr>
      <w:tr w:rsidR="0028328C" w:rsidRPr="009B33FE" w14:paraId="0543D05C" w14:textId="77777777" w:rsidTr="009B33FE">
        <w:trPr>
          <w:trHeight w:val="263"/>
        </w:trPr>
        <w:tc>
          <w:tcPr>
            <w:tcW w:w="260" w:type="pct"/>
            <w:tcBorders>
              <w:top w:val="single" w:sz="4" w:space="0" w:color="auto"/>
            </w:tcBorders>
            <w:shd w:val="clear" w:color="auto" w:fill="auto"/>
          </w:tcPr>
          <w:p w14:paraId="7D5373C3" w14:textId="77777777" w:rsidR="0028328C" w:rsidRPr="009B33FE" w:rsidRDefault="005844D9" w:rsidP="009B33FE">
            <w:pPr>
              <w:pBdr>
                <w:top w:val="nil"/>
                <w:left w:val="nil"/>
                <w:bottom w:val="nil"/>
                <w:right w:val="nil"/>
                <w:between w:val="nil"/>
              </w:pBdr>
              <w:tabs>
                <w:tab w:val="left" w:pos="567"/>
              </w:tabs>
              <w:jc w:val="both"/>
              <w:rPr>
                <w:rFonts w:ascii="Segoe UI" w:eastAsia="Quattrocento Sans" w:hAnsi="Segoe UI" w:cs="Segoe UI"/>
                <w:color w:val="000000"/>
                <w:sz w:val="22"/>
                <w:szCs w:val="22"/>
              </w:rPr>
            </w:pPr>
            <w:r w:rsidRPr="009B33FE">
              <w:rPr>
                <w:rFonts w:ascii="Segoe UI" w:eastAsia="Quattrocento Sans" w:hAnsi="Segoe UI" w:cs="Segoe UI"/>
                <w:color w:val="000000"/>
                <w:sz w:val="22"/>
                <w:szCs w:val="22"/>
              </w:rPr>
              <w:t>1</w:t>
            </w:r>
          </w:p>
        </w:tc>
        <w:tc>
          <w:tcPr>
            <w:tcW w:w="1210" w:type="pct"/>
            <w:tcBorders>
              <w:top w:val="single" w:sz="4" w:space="0" w:color="auto"/>
            </w:tcBorders>
            <w:shd w:val="clear" w:color="auto" w:fill="auto"/>
          </w:tcPr>
          <w:p w14:paraId="058CFCE6" w14:textId="77777777" w:rsidR="0028328C" w:rsidRPr="009B33FE" w:rsidRDefault="005844D9" w:rsidP="009B33FE">
            <w:pPr>
              <w:pBdr>
                <w:top w:val="nil"/>
                <w:left w:val="nil"/>
                <w:bottom w:val="nil"/>
                <w:right w:val="nil"/>
                <w:between w:val="nil"/>
              </w:pBdr>
              <w:tabs>
                <w:tab w:val="left" w:pos="567"/>
              </w:tabs>
              <w:jc w:val="both"/>
              <w:rPr>
                <w:rFonts w:ascii="Segoe UI" w:eastAsia="Quattrocento Sans" w:hAnsi="Segoe UI" w:cs="Segoe UI"/>
                <w:color w:val="000000"/>
                <w:sz w:val="22"/>
                <w:szCs w:val="22"/>
              </w:rPr>
            </w:pPr>
            <w:r w:rsidRPr="009B33FE">
              <w:rPr>
                <w:rFonts w:ascii="Segoe UI" w:eastAsia="Quattrocento Sans" w:hAnsi="Segoe UI" w:cs="Segoe UI"/>
                <w:color w:val="000000"/>
                <w:sz w:val="22"/>
                <w:szCs w:val="22"/>
              </w:rPr>
              <w:t>Non-Economic target</w:t>
            </w:r>
          </w:p>
        </w:tc>
        <w:tc>
          <w:tcPr>
            <w:tcW w:w="1645" w:type="pct"/>
            <w:tcBorders>
              <w:top w:val="single" w:sz="4" w:space="0" w:color="auto"/>
            </w:tcBorders>
            <w:shd w:val="clear" w:color="auto" w:fill="auto"/>
          </w:tcPr>
          <w:p w14:paraId="0CCEBD2E" w14:textId="77777777" w:rsidR="0028328C" w:rsidRPr="009B33FE" w:rsidRDefault="005844D9" w:rsidP="009B33FE">
            <w:pPr>
              <w:pBdr>
                <w:top w:val="nil"/>
                <w:left w:val="nil"/>
                <w:bottom w:val="nil"/>
                <w:right w:val="nil"/>
                <w:between w:val="nil"/>
              </w:pBdr>
              <w:tabs>
                <w:tab w:val="left" w:pos="567"/>
              </w:tabs>
              <w:rPr>
                <w:rFonts w:ascii="Segoe UI" w:eastAsia="Quattrocento Sans" w:hAnsi="Segoe UI" w:cs="Segoe UI"/>
                <w:color w:val="000000"/>
                <w:sz w:val="22"/>
                <w:szCs w:val="22"/>
              </w:rPr>
            </w:pPr>
            <w:r w:rsidRPr="009B33FE">
              <w:rPr>
                <w:rFonts w:ascii="Segoe UI" w:eastAsia="Quattrocento Sans" w:hAnsi="Segoe UI" w:cs="Segoe UI"/>
                <w:color w:val="000000"/>
                <w:sz w:val="22"/>
                <w:szCs w:val="22"/>
              </w:rPr>
              <w:t>Street kids</w:t>
            </w:r>
          </w:p>
        </w:tc>
        <w:tc>
          <w:tcPr>
            <w:tcW w:w="674" w:type="pct"/>
            <w:tcBorders>
              <w:top w:val="single" w:sz="4" w:space="0" w:color="auto"/>
            </w:tcBorders>
            <w:shd w:val="clear" w:color="auto" w:fill="auto"/>
          </w:tcPr>
          <w:p w14:paraId="723C34F8" w14:textId="77777777" w:rsidR="0028328C" w:rsidRPr="009B33FE" w:rsidRDefault="005844D9" w:rsidP="009B33FE">
            <w:pPr>
              <w:pBdr>
                <w:top w:val="nil"/>
                <w:left w:val="nil"/>
                <w:bottom w:val="nil"/>
                <w:right w:val="nil"/>
                <w:between w:val="nil"/>
              </w:pBdr>
              <w:tabs>
                <w:tab w:val="left" w:pos="567"/>
              </w:tabs>
              <w:rPr>
                <w:rFonts w:ascii="Segoe UI" w:eastAsia="Quattrocento Sans" w:hAnsi="Segoe UI" w:cs="Segoe UI"/>
                <w:color w:val="000000"/>
                <w:sz w:val="22"/>
                <w:szCs w:val="22"/>
              </w:rPr>
            </w:pPr>
            <w:r w:rsidRPr="009B33FE">
              <w:rPr>
                <w:rFonts w:ascii="Segoe UI" w:eastAsia="Quattrocento Sans" w:hAnsi="Segoe UI" w:cs="Segoe UI"/>
                <w:color w:val="000000"/>
                <w:sz w:val="22"/>
                <w:szCs w:val="22"/>
              </w:rPr>
              <w:t>20</w:t>
            </w:r>
          </w:p>
        </w:tc>
        <w:tc>
          <w:tcPr>
            <w:tcW w:w="1212" w:type="pct"/>
            <w:tcBorders>
              <w:top w:val="single" w:sz="4" w:space="0" w:color="auto"/>
            </w:tcBorders>
            <w:shd w:val="clear" w:color="auto" w:fill="auto"/>
          </w:tcPr>
          <w:p w14:paraId="0AC91531" w14:textId="77777777" w:rsidR="0028328C" w:rsidRPr="009B33FE" w:rsidRDefault="005844D9" w:rsidP="009B33FE">
            <w:pPr>
              <w:pBdr>
                <w:top w:val="nil"/>
                <w:left w:val="nil"/>
                <w:bottom w:val="nil"/>
                <w:right w:val="nil"/>
                <w:between w:val="nil"/>
              </w:pBdr>
              <w:tabs>
                <w:tab w:val="left" w:pos="567"/>
              </w:tabs>
              <w:jc w:val="right"/>
              <w:rPr>
                <w:rFonts w:ascii="Segoe UI" w:eastAsia="Quattrocento Sans" w:hAnsi="Segoe UI" w:cs="Segoe UI"/>
                <w:color w:val="000000"/>
                <w:sz w:val="22"/>
                <w:szCs w:val="22"/>
              </w:rPr>
            </w:pPr>
            <w:r w:rsidRPr="009B33FE">
              <w:rPr>
                <w:rFonts w:ascii="Segoe UI" w:eastAsia="Quattrocento Sans" w:hAnsi="Segoe UI" w:cs="Segoe UI"/>
                <w:color w:val="000000"/>
                <w:sz w:val="22"/>
                <w:szCs w:val="22"/>
              </w:rPr>
              <w:t>Education Sector</w:t>
            </w:r>
          </w:p>
          <w:p w14:paraId="5F3EBF75" w14:textId="77777777" w:rsidR="0028328C" w:rsidRPr="009B33FE" w:rsidRDefault="0028328C" w:rsidP="009B33FE">
            <w:pPr>
              <w:pBdr>
                <w:top w:val="nil"/>
                <w:left w:val="nil"/>
                <w:bottom w:val="nil"/>
                <w:right w:val="nil"/>
                <w:between w:val="nil"/>
              </w:pBdr>
              <w:tabs>
                <w:tab w:val="left" w:pos="567"/>
              </w:tabs>
              <w:jc w:val="right"/>
              <w:rPr>
                <w:rFonts w:ascii="Segoe UI" w:eastAsia="Quattrocento Sans" w:hAnsi="Segoe UI" w:cs="Segoe UI"/>
                <w:color w:val="000000"/>
                <w:sz w:val="22"/>
                <w:szCs w:val="22"/>
              </w:rPr>
            </w:pPr>
          </w:p>
        </w:tc>
      </w:tr>
      <w:tr w:rsidR="0028328C" w:rsidRPr="009B33FE" w14:paraId="136B248C" w14:textId="77777777" w:rsidTr="009B33FE">
        <w:trPr>
          <w:trHeight w:val="368"/>
        </w:trPr>
        <w:tc>
          <w:tcPr>
            <w:tcW w:w="260" w:type="pct"/>
            <w:tcBorders>
              <w:bottom w:val="single" w:sz="4" w:space="0" w:color="auto"/>
            </w:tcBorders>
            <w:shd w:val="clear" w:color="auto" w:fill="auto"/>
          </w:tcPr>
          <w:p w14:paraId="159D1FA2" w14:textId="77777777" w:rsidR="0028328C" w:rsidRPr="009B33FE" w:rsidRDefault="005844D9" w:rsidP="009B33FE">
            <w:pPr>
              <w:pBdr>
                <w:top w:val="nil"/>
                <w:left w:val="nil"/>
                <w:bottom w:val="nil"/>
                <w:right w:val="nil"/>
                <w:between w:val="nil"/>
              </w:pBdr>
              <w:tabs>
                <w:tab w:val="left" w:pos="567"/>
              </w:tabs>
              <w:jc w:val="both"/>
              <w:rPr>
                <w:rFonts w:ascii="Segoe UI" w:eastAsia="Quattrocento Sans" w:hAnsi="Segoe UI" w:cs="Segoe UI"/>
                <w:color w:val="000000"/>
                <w:sz w:val="22"/>
                <w:szCs w:val="22"/>
              </w:rPr>
            </w:pPr>
            <w:r w:rsidRPr="009B33FE">
              <w:rPr>
                <w:rFonts w:ascii="Segoe UI" w:eastAsia="Quattrocento Sans" w:hAnsi="Segoe UI" w:cs="Segoe UI"/>
                <w:color w:val="000000"/>
                <w:sz w:val="22"/>
                <w:szCs w:val="22"/>
              </w:rPr>
              <w:t>2</w:t>
            </w:r>
          </w:p>
        </w:tc>
        <w:tc>
          <w:tcPr>
            <w:tcW w:w="1210" w:type="pct"/>
            <w:tcBorders>
              <w:bottom w:val="single" w:sz="4" w:space="0" w:color="auto"/>
            </w:tcBorders>
            <w:shd w:val="clear" w:color="auto" w:fill="auto"/>
          </w:tcPr>
          <w:p w14:paraId="47D344E5" w14:textId="77777777" w:rsidR="0028328C" w:rsidRPr="009B33FE" w:rsidRDefault="005844D9" w:rsidP="009B33FE">
            <w:pPr>
              <w:pBdr>
                <w:top w:val="nil"/>
                <w:left w:val="nil"/>
                <w:bottom w:val="nil"/>
                <w:right w:val="nil"/>
                <w:between w:val="nil"/>
              </w:pBdr>
              <w:tabs>
                <w:tab w:val="left" w:pos="567"/>
              </w:tabs>
              <w:jc w:val="both"/>
              <w:rPr>
                <w:rFonts w:ascii="Segoe UI" w:eastAsia="Quattrocento Sans" w:hAnsi="Segoe UI" w:cs="Segoe UI"/>
                <w:color w:val="000000"/>
                <w:sz w:val="22"/>
                <w:szCs w:val="22"/>
              </w:rPr>
            </w:pPr>
            <w:r w:rsidRPr="009B33FE">
              <w:rPr>
                <w:rFonts w:ascii="Segoe UI" w:eastAsia="Quattrocento Sans" w:hAnsi="Segoe UI" w:cs="Segoe UI"/>
                <w:color w:val="000000"/>
                <w:sz w:val="22"/>
                <w:szCs w:val="22"/>
              </w:rPr>
              <w:t>Non-Economic target</w:t>
            </w:r>
          </w:p>
        </w:tc>
        <w:tc>
          <w:tcPr>
            <w:tcW w:w="1645" w:type="pct"/>
            <w:tcBorders>
              <w:bottom w:val="single" w:sz="4" w:space="0" w:color="auto"/>
            </w:tcBorders>
            <w:shd w:val="clear" w:color="auto" w:fill="auto"/>
          </w:tcPr>
          <w:p w14:paraId="0F06E421" w14:textId="77777777" w:rsidR="0028328C" w:rsidRPr="009B33FE" w:rsidRDefault="005844D9" w:rsidP="009B33FE">
            <w:pPr>
              <w:pBdr>
                <w:top w:val="nil"/>
                <w:left w:val="nil"/>
                <w:bottom w:val="nil"/>
                <w:right w:val="nil"/>
                <w:between w:val="nil"/>
              </w:pBdr>
              <w:tabs>
                <w:tab w:val="left" w:pos="567"/>
              </w:tabs>
              <w:rPr>
                <w:rFonts w:ascii="Segoe UI" w:eastAsia="Quattrocento Sans" w:hAnsi="Segoe UI" w:cs="Segoe UI"/>
                <w:color w:val="000000"/>
                <w:sz w:val="22"/>
                <w:szCs w:val="22"/>
              </w:rPr>
            </w:pPr>
            <w:r w:rsidRPr="009B33FE">
              <w:rPr>
                <w:rFonts w:ascii="Segoe UI" w:eastAsia="Quattrocento Sans" w:hAnsi="Segoe UI" w:cs="Segoe UI"/>
                <w:color w:val="000000"/>
                <w:sz w:val="22"/>
                <w:szCs w:val="22"/>
              </w:rPr>
              <w:t>Parents and foundation management</w:t>
            </w:r>
          </w:p>
        </w:tc>
        <w:tc>
          <w:tcPr>
            <w:tcW w:w="674" w:type="pct"/>
            <w:tcBorders>
              <w:bottom w:val="single" w:sz="4" w:space="0" w:color="auto"/>
            </w:tcBorders>
            <w:shd w:val="clear" w:color="auto" w:fill="auto"/>
          </w:tcPr>
          <w:p w14:paraId="166A7EC9" w14:textId="77777777" w:rsidR="0028328C" w:rsidRPr="009B33FE" w:rsidRDefault="005844D9" w:rsidP="009B33FE">
            <w:pPr>
              <w:pBdr>
                <w:top w:val="nil"/>
                <w:left w:val="nil"/>
                <w:bottom w:val="nil"/>
                <w:right w:val="nil"/>
                <w:between w:val="nil"/>
              </w:pBdr>
              <w:tabs>
                <w:tab w:val="left" w:pos="567"/>
              </w:tabs>
              <w:rPr>
                <w:rFonts w:ascii="Segoe UI" w:eastAsia="Quattrocento Sans" w:hAnsi="Segoe UI" w:cs="Segoe UI"/>
                <w:color w:val="000000"/>
                <w:sz w:val="22"/>
                <w:szCs w:val="22"/>
              </w:rPr>
            </w:pPr>
            <w:r w:rsidRPr="009B33FE">
              <w:rPr>
                <w:rFonts w:ascii="Segoe UI" w:eastAsia="Quattrocento Sans" w:hAnsi="Segoe UI" w:cs="Segoe UI"/>
                <w:color w:val="000000"/>
                <w:sz w:val="22"/>
                <w:szCs w:val="22"/>
              </w:rPr>
              <w:t>20</w:t>
            </w:r>
          </w:p>
        </w:tc>
        <w:tc>
          <w:tcPr>
            <w:tcW w:w="1212" w:type="pct"/>
            <w:tcBorders>
              <w:bottom w:val="single" w:sz="4" w:space="0" w:color="auto"/>
            </w:tcBorders>
            <w:shd w:val="clear" w:color="auto" w:fill="auto"/>
          </w:tcPr>
          <w:p w14:paraId="0E8EB2B9" w14:textId="3C65EFE6" w:rsidR="0028328C" w:rsidRPr="009B33FE" w:rsidRDefault="00682F9E" w:rsidP="009B33FE">
            <w:pPr>
              <w:pBdr>
                <w:top w:val="nil"/>
                <w:left w:val="nil"/>
                <w:bottom w:val="nil"/>
                <w:right w:val="nil"/>
                <w:between w:val="nil"/>
              </w:pBdr>
              <w:tabs>
                <w:tab w:val="left" w:pos="567"/>
              </w:tabs>
              <w:jc w:val="right"/>
              <w:rPr>
                <w:rFonts w:ascii="Segoe UI" w:eastAsia="Quattrocento Sans" w:hAnsi="Segoe UI" w:cs="Segoe UI"/>
                <w:color w:val="000000"/>
                <w:sz w:val="22"/>
                <w:szCs w:val="22"/>
              </w:rPr>
            </w:pPr>
            <w:r w:rsidRPr="009B33FE">
              <w:rPr>
                <w:rFonts w:ascii="Segoe UI" w:eastAsia="Quattrocento Sans" w:hAnsi="Segoe UI" w:cs="Segoe UI"/>
                <w:color w:val="000000"/>
                <w:sz w:val="22"/>
                <w:szCs w:val="22"/>
              </w:rPr>
              <w:t>Parenting sector</w:t>
            </w:r>
          </w:p>
        </w:tc>
      </w:tr>
    </w:tbl>
    <w:p w14:paraId="2D1C150D" w14:textId="77777777" w:rsidR="0028328C" w:rsidRPr="009B33FE" w:rsidRDefault="005844D9">
      <w:pPr>
        <w:pBdr>
          <w:top w:val="nil"/>
          <w:left w:val="nil"/>
          <w:bottom w:val="nil"/>
          <w:right w:val="nil"/>
          <w:between w:val="nil"/>
        </w:pBdr>
        <w:tabs>
          <w:tab w:val="left" w:pos="567"/>
        </w:tabs>
        <w:jc w:val="both"/>
        <w:rPr>
          <w:rFonts w:ascii="Segoe UI" w:eastAsia="Quattrocento Sans" w:hAnsi="Segoe UI" w:cs="Segoe UI"/>
          <w:b/>
          <w:color w:val="000000"/>
          <w:sz w:val="22"/>
          <w:szCs w:val="22"/>
        </w:rPr>
      </w:pPr>
      <w:r w:rsidRPr="009B33FE">
        <w:rPr>
          <w:rFonts w:ascii="Segoe UI" w:eastAsia="Quattrocento Sans" w:hAnsi="Segoe UI" w:cs="Segoe UI"/>
          <w:b/>
          <w:color w:val="000000"/>
          <w:sz w:val="22"/>
          <w:szCs w:val="22"/>
        </w:rPr>
        <w:t>Problem</w:t>
      </w:r>
    </w:p>
    <w:p w14:paraId="1A8FE169" w14:textId="6FC1ED51" w:rsidR="0028328C" w:rsidRPr="009B33FE" w:rsidRDefault="005844D9" w:rsidP="00F449F9">
      <w:pPr>
        <w:pBdr>
          <w:top w:val="nil"/>
          <w:left w:val="nil"/>
          <w:bottom w:val="nil"/>
          <w:right w:val="nil"/>
          <w:between w:val="nil"/>
        </w:pBdr>
        <w:jc w:val="both"/>
        <w:rPr>
          <w:rFonts w:ascii="Segoe UI" w:eastAsia="Quattrocento Sans" w:hAnsi="Segoe UI" w:cs="Segoe UI"/>
          <w:color w:val="000000"/>
          <w:sz w:val="22"/>
          <w:szCs w:val="22"/>
        </w:rPr>
      </w:pPr>
      <w:r w:rsidRPr="009B33FE">
        <w:rPr>
          <w:rFonts w:ascii="Segoe UI" w:eastAsia="Quattrocento Sans" w:hAnsi="Segoe UI" w:cs="Segoe UI"/>
          <w:color w:val="000000"/>
          <w:sz w:val="22"/>
          <w:szCs w:val="22"/>
        </w:rPr>
        <w:t xml:space="preserve">Based on interviews with foundation managers and observations of several street children at the Bali Street Mum and Kids Project Foundation, the priority problems found consisted of 2 main aspects: parenting problems and children's intelligence. Partner priority problems, solutions, and program success indicators are outlined in Table 2. </w:t>
      </w:r>
    </w:p>
    <w:p w14:paraId="1CC72AF9" w14:textId="77777777" w:rsidR="0028328C" w:rsidRPr="009B33FE" w:rsidRDefault="005844D9" w:rsidP="00F449F9">
      <w:pPr>
        <w:pBdr>
          <w:top w:val="nil"/>
          <w:left w:val="nil"/>
          <w:bottom w:val="nil"/>
          <w:right w:val="nil"/>
          <w:between w:val="nil"/>
        </w:pBdr>
        <w:tabs>
          <w:tab w:val="left" w:pos="567"/>
        </w:tabs>
        <w:jc w:val="both"/>
        <w:rPr>
          <w:rFonts w:ascii="Segoe UI" w:eastAsia="Quattrocento Sans" w:hAnsi="Segoe UI" w:cs="Segoe UI"/>
          <w:color w:val="000000"/>
          <w:sz w:val="22"/>
          <w:szCs w:val="22"/>
        </w:rPr>
      </w:pPr>
      <w:r w:rsidRPr="009B33FE">
        <w:rPr>
          <w:rFonts w:ascii="Segoe UI" w:eastAsia="Quattrocento Sans" w:hAnsi="Segoe UI" w:cs="Segoe UI"/>
          <w:color w:val="000000"/>
          <w:sz w:val="22"/>
          <w:szCs w:val="22"/>
        </w:rPr>
        <w:t>Table 2 Problem and solution</w:t>
      </w:r>
    </w:p>
    <w:tbl>
      <w:tblPr>
        <w:tblStyle w:val="a1"/>
        <w:tblW w:w="4858" w:type="pct"/>
        <w:tblLook w:val="0400" w:firstRow="0" w:lastRow="0" w:firstColumn="0" w:lastColumn="0" w:noHBand="0" w:noVBand="1"/>
      </w:tblPr>
      <w:tblGrid>
        <w:gridCol w:w="334"/>
        <w:gridCol w:w="3285"/>
        <w:gridCol w:w="3147"/>
        <w:gridCol w:w="2325"/>
      </w:tblGrid>
      <w:tr w:rsidR="0028328C" w:rsidRPr="009B33FE" w14:paraId="40CD4856" w14:textId="77777777" w:rsidTr="005844D9">
        <w:trPr>
          <w:trHeight w:val="243"/>
        </w:trPr>
        <w:tc>
          <w:tcPr>
            <w:tcW w:w="183" w:type="pct"/>
            <w:tcBorders>
              <w:top w:val="single" w:sz="4" w:space="0" w:color="auto"/>
              <w:bottom w:val="single" w:sz="4" w:space="0" w:color="auto"/>
            </w:tcBorders>
            <w:shd w:val="clear" w:color="auto" w:fill="auto"/>
            <w:vAlign w:val="center"/>
          </w:tcPr>
          <w:p w14:paraId="1FC86448" w14:textId="77777777" w:rsidR="0028328C" w:rsidRPr="00F449F9" w:rsidRDefault="005844D9" w:rsidP="00F449F9">
            <w:pPr>
              <w:pBdr>
                <w:top w:val="nil"/>
                <w:left w:val="nil"/>
                <w:bottom w:val="nil"/>
                <w:right w:val="nil"/>
                <w:between w:val="nil"/>
              </w:pBdr>
              <w:tabs>
                <w:tab w:val="left" w:pos="567"/>
              </w:tabs>
              <w:ind w:left="51"/>
              <w:jc w:val="left"/>
              <w:rPr>
                <w:rFonts w:ascii="Segoe UI" w:eastAsia="Quattrocento Sans" w:hAnsi="Segoe UI" w:cs="Segoe UI"/>
                <w:b/>
                <w:color w:val="000000"/>
              </w:rPr>
            </w:pPr>
            <w:r w:rsidRPr="00F449F9">
              <w:rPr>
                <w:rFonts w:ascii="Segoe UI" w:eastAsia="Quattrocento Sans" w:hAnsi="Segoe UI" w:cs="Segoe UI"/>
                <w:b/>
                <w:color w:val="000000"/>
              </w:rPr>
              <w:t>No</w:t>
            </w:r>
          </w:p>
        </w:tc>
        <w:tc>
          <w:tcPr>
            <w:tcW w:w="1807" w:type="pct"/>
            <w:tcBorders>
              <w:top w:val="single" w:sz="4" w:space="0" w:color="auto"/>
              <w:bottom w:val="single" w:sz="4" w:space="0" w:color="auto"/>
            </w:tcBorders>
            <w:shd w:val="clear" w:color="auto" w:fill="auto"/>
            <w:tcMar>
              <w:top w:w="94" w:type="dxa"/>
              <w:left w:w="189" w:type="dxa"/>
              <w:bottom w:w="94" w:type="dxa"/>
              <w:right w:w="189" w:type="dxa"/>
            </w:tcMar>
            <w:vAlign w:val="center"/>
          </w:tcPr>
          <w:p w14:paraId="65BBDF1E" w14:textId="77777777" w:rsidR="0028328C" w:rsidRPr="00F449F9" w:rsidRDefault="005844D9">
            <w:pPr>
              <w:pBdr>
                <w:top w:val="nil"/>
                <w:left w:val="nil"/>
                <w:bottom w:val="nil"/>
                <w:right w:val="nil"/>
                <w:between w:val="nil"/>
              </w:pBdr>
              <w:tabs>
                <w:tab w:val="left" w:pos="567"/>
              </w:tabs>
              <w:ind w:left="284" w:hanging="284"/>
              <w:rPr>
                <w:rFonts w:ascii="Segoe UI" w:eastAsia="Quattrocento Sans" w:hAnsi="Segoe UI" w:cs="Segoe UI"/>
                <w:color w:val="000000"/>
              </w:rPr>
            </w:pPr>
            <w:r w:rsidRPr="00F449F9">
              <w:rPr>
                <w:rFonts w:ascii="Segoe UI" w:eastAsia="Quattrocento Sans" w:hAnsi="Segoe UI" w:cs="Segoe UI"/>
                <w:b/>
                <w:color w:val="000000"/>
              </w:rPr>
              <w:t>Problem</w:t>
            </w:r>
          </w:p>
        </w:tc>
        <w:tc>
          <w:tcPr>
            <w:tcW w:w="1731" w:type="pct"/>
            <w:tcBorders>
              <w:top w:val="single" w:sz="4" w:space="0" w:color="auto"/>
              <w:bottom w:val="single" w:sz="4" w:space="0" w:color="auto"/>
            </w:tcBorders>
            <w:shd w:val="clear" w:color="auto" w:fill="auto"/>
            <w:tcMar>
              <w:top w:w="94" w:type="dxa"/>
              <w:left w:w="189" w:type="dxa"/>
              <w:bottom w:w="94" w:type="dxa"/>
              <w:right w:w="189" w:type="dxa"/>
            </w:tcMar>
            <w:vAlign w:val="center"/>
          </w:tcPr>
          <w:p w14:paraId="736B6E3E" w14:textId="77777777" w:rsidR="0028328C" w:rsidRPr="00F449F9" w:rsidRDefault="005844D9">
            <w:pPr>
              <w:pBdr>
                <w:top w:val="nil"/>
                <w:left w:val="nil"/>
                <w:bottom w:val="nil"/>
                <w:right w:val="nil"/>
                <w:between w:val="nil"/>
              </w:pBdr>
              <w:tabs>
                <w:tab w:val="left" w:pos="567"/>
              </w:tabs>
              <w:ind w:left="284" w:hanging="284"/>
              <w:rPr>
                <w:rFonts w:ascii="Segoe UI" w:eastAsia="Quattrocento Sans" w:hAnsi="Segoe UI" w:cs="Segoe UI"/>
                <w:color w:val="000000"/>
              </w:rPr>
            </w:pPr>
            <w:r w:rsidRPr="00F449F9">
              <w:rPr>
                <w:rFonts w:ascii="Segoe UI" w:eastAsia="Quattrocento Sans" w:hAnsi="Segoe UI" w:cs="Segoe UI"/>
                <w:b/>
                <w:color w:val="000000"/>
              </w:rPr>
              <w:t>Solution</w:t>
            </w:r>
          </w:p>
        </w:tc>
        <w:tc>
          <w:tcPr>
            <w:tcW w:w="1279" w:type="pct"/>
            <w:tcBorders>
              <w:top w:val="single" w:sz="4" w:space="0" w:color="auto"/>
              <w:bottom w:val="single" w:sz="4" w:space="0" w:color="auto"/>
            </w:tcBorders>
            <w:shd w:val="clear" w:color="auto" w:fill="auto"/>
            <w:tcMar>
              <w:top w:w="94" w:type="dxa"/>
              <w:left w:w="189" w:type="dxa"/>
              <w:bottom w:w="94" w:type="dxa"/>
              <w:right w:w="189" w:type="dxa"/>
            </w:tcMar>
            <w:vAlign w:val="center"/>
          </w:tcPr>
          <w:p w14:paraId="7B713363" w14:textId="77777777" w:rsidR="0028328C" w:rsidRPr="00F449F9" w:rsidRDefault="005844D9" w:rsidP="00F449F9">
            <w:pPr>
              <w:pBdr>
                <w:top w:val="nil"/>
                <w:left w:val="nil"/>
                <w:bottom w:val="nil"/>
                <w:right w:val="nil"/>
                <w:between w:val="nil"/>
              </w:pBdr>
              <w:tabs>
                <w:tab w:val="left" w:pos="567"/>
              </w:tabs>
              <w:ind w:left="284" w:hanging="284"/>
              <w:jc w:val="right"/>
              <w:rPr>
                <w:rFonts w:ascii="Segoe UI" w:eastAsia="Quattrocento Sans" w:hAnsi="Segoe UI" w:cs="Segoe UI"/>
                <w:color w:val="000000"/>
              </w:rPr>
            </w:pPr>
            <w:r w:rsidRPr="00F449F9">
              <w:rPr>
                <w:rFonts w:ascii="Segoe UI" w:eastAsia="Quattrocento Sans" w:hAnsi="Segoe UI" w:cs="Segoe UI"/>
                <w:b/>
                <w:color w:val="000000"/>
              </w:rPr>
              <w:t>Indicators of goal</w:t>
            </w:r>
          </w:p>
        </w:tc>
      </w:tr>
      <w:tr w:rsidR="0028328C" w:rsidRPr="009B33FE" w14:paraId="150F134E" w14:textId="77777777" w:rsidTr="005844D9">
        <w:trPr>
          <w:trHeight w:val="1643"/>
        </w:trPr>
        <w:tc>
          <w:tcPr>
            <w:tcW w:w="183" w:type="pct"/>
            <w:tcBorders>
              <w:top w:val="single" w:sz="4" w:space="0" w:color="auto"/>
            </w:tcBorders>
          </w:tcPr>
          <w:p w14:paraId="1E5CF053" w14:textId="77777777" w:rsidR="0028328C" w:rsidRPr="00F449F9" w:rsidRDefault="005844D9" w:rsidP="00F449F9">
            <w:pPr>
              <w:pBdr>
                <w:top w:val="nil"/>
                <w:left w:val="nil"/>
                <w:bottom w:val="nil"/>
                <w:right w:val="nil"/>
                <w:between w:val="nil"/>
              </w:pBdr>
              <w:tabs>
                <w:tab w:val="left" w:pos="567"/>
              </w:tabs>
              <w:spacing w:before="120"/>
              <w:ind w:left="51" w:hanging="51"/>
              <w:jc w:val="left"/>
              <w:rPr>
                <w:rFonts w:ascii="Segoe UI" w:eastAsia="Quattrocento Sans" w:hAnsi="Segoe UI" w:cs="Segoe UI"/>
                <w:color w:val="000000"/>
              </w:rPr>
            </w:pPr>
            <w:r w:rsidRPr="00F449F9">
              <w:rPr>
                <w:rFonts w:ascii="Segoe UI" w:eastAsia="Quattrocento Sans" w:hAnsi="Segoe UI" w:cs="Segoe UI"/>
                <w:color w:val="000000"/>
              </w:rPr>
              <w:t>1.</w:t>
            </w:r>
          </w:p>
        </w:tc>
        <w:tc>
          <w:tcPr>
            <w:tcW w:w="1807" w:type="pct"/>
            <w:tcBorders>
              <w:top w:val="single" w:sz="4" w:space="0" w:color="auto"/>
            </w:tcBorders>
            <w:shd w:val="clear" w:color="auto" w:fill="auto"/>
            <w:tcMar>
              <w:top w:w="94" w:type="dxa"/>
              <w:left w:w="189" w:type="dxa"/>
              <w:bottom w:w="94" w:type="dxa"/>
              <w:right w:w="189" w:type="dxa"/>
            </w:tcMar>
          </w:tcPr>
          <w:p w14:paraId="6E7C54E6" w14:textId="77777777" w:rsidR="0028328C" w:rsidRPr="00F449F9" w:rsidRDefault="005844D9" w:rsidP="005844D9">
            <w:pPr>
              <w:pBdr>
                <w:top w:val="nil"/>
                <w:left w:val="nil"/>
                <w:bottom w:val="nil"/>
                <w:right w:val="nil"/>
                <w:between w:val="nil"/>
              </w:pBdr>
              <w:tabs>
                <w:tab w:val="left" w:pos="567"/>
              </w:tabs>
              <w:ind w:left="284" w:hanging="284"/>
              <w:jc w:val="both"/>
              <w:rPr>
                <w:rFonts w:ascii="Segoe UI" w:eastAsia="Quattrocento Sans" w:hAnsi="Segoe UI" w:cs="Segoe UI"/>
                <w:color w:val="000000"/>
              </w:rPr>
            </w:pPr>
            <w:r w:rsidRPr="00F449F9">
              <w:rPr>
                <w:rFonts w:ascii="Segoe UI" w:eastAsia="Quattrocento Sans" w:hAnsi="Segoe UI" w:cs="Segoe UI"/>
                <w:color w:val="000000"/>
              </w:rPr>
              <w:t>Parenting aspect</w:t>
            </w:r>
          </w:p>
          <w:p w14:paraId="32D1F6F6" w14:textId="77777777" w:rsidR="0028328C" w:rsidRPr="00F449F9" w:rsidRDefault="005844D9" w:rsidP="005844D9">
            <w:pPr>
              <w:pBdr>
                <w:top w:val="nil"/>
                <w:left w:val="nil"/>
                <w:bottom w:val="nil"/>
                <w:right w:val="nil"/>
                <w:between w:val="nil"/>
              </w:pBdr>
              <w:tabs>
                <w:tab w:val="left" w:pos="567"/>
              </w:tabs>
              <w:jc w:val="both"/>
              <w:rPr>
                <w:rFonts w:ascii="Segoe UI" w:eastAsia="Quattrocento Sans" w:hAnsi="Segoe UI" w:cs="Segoe UI"/>
                <w:color w:val="000000"/>
              </w:rPr>
            </w:pPr>
            <w:r w:rsidRPr="00F449F9">
              <w:rPr>
                <w:rFonts w:ascii="Segoe UI" w:eastAsia="Quattrocento Sans" w:hAnsi="Segoe UI" w:cs="Segoe UI"/>
                <w:color w:val="000000"/>
              </w:rPr>
              <w:t>Lack of parental knowledge in identifying children's interests and talents as well as how to communicate with children and direct them</w:t>
            </w:r>
          </w:p>
        </w:tc>
        <w:tc>
          <w:tcPr>
            <w:tcW w:w="1731" w:type="pct"/>
            <w:tcBorders>
              <w:top w:val="single" w:sz="4" w:space="0" w:color="auto"/>
            </w:tcBorders>
            <w:shd w:val="clear" w:color="auto" w:fill="auto"/>
            <w:tcMar>
              <w:top w:w="94" w:type="dxa"/>
              <w:left w:w="189" w:type="dxa"/>
              <w:bottom w:w="94" w:type="dxa"/>
              <w:right w:w="189" w:type="dxa"/>
            </w:tcMar>
          </w:tcPr>
          <w:p w14:paraId="3BFC1B80" w14:textId="18349081" w:rsidR="0028328C" w:rsidRPr="00F449F9" w:rsidRDefault="005844D9">
            <w:pPr>
              <w:pBdr>
                <w:top w:val="nil"/>
                <w:left w:val="nil"/>
                <w:bottom w:val="nil"/>
                <w:right w:val="nil"/>
                <w:between w:val="nil"/>
              </w:pBdr>
              <w:ind w:left="39"/>
              <w:jc w:val="both"/>
              <w:rPr>
                <w:rFonts w:ascii="Segoe UI" w:eastAsia="Quattrocento Sans" w:hAnsi="Segoe UI" w:cs="Segoe UI"/>
                <w:color w:val="000000"/>
              </w:rPr>
            </w:pPr>
            <w:r w:rsidRPr="00F449F9">
              <w:rPr>
                <w:rFonts w:ascii="Segoe UI" w:eastAsia="Quattrocento Sans" w:hAnsi="Segoe UI" w:cs="Segoe UI"/>
                <w:color w:val="000000"/>
              </w:rPr>
              <w:t xml:space="preserve">Educate parents about parenting, </w:t>
            </w:r>
            <w:r>
              <w:rPr>
                <w:rFonts w:ascii="Segoe UI" w:eastAsia="Quattrocento Sans" w:hAnsi="Segoe UI" w:cs="Segoe UI"/>
                <w:color w:val="000000"/>
              </w:rPr>
              <w:t xml:space="preserve">and </w:t>
            </w:r>
            <w:r w:rsidRPr="00F449F9">
              <w:rPr>
                <w:rFonts w:ascii="Segoe UI" w:eastAsia="Quattrocento Sans" w:hAnsi="Segoe UI" w:cs="Segoe UI"/>
                <w:color w:val="000000"/>
              </w:rPr>
              <w:t xml:space="preserve">good communication </w:t>
            </w:r>
            <w:r>
              <w:rPr>
                <w:rFonts w:ascii="Segoe UI" w:eastAsia="Quattrocento Sans" w:hAnsi="Segoe UI" w:cs="Segoe UI"/>
                <w:color w:val="000000"/>
              </w:rPr>
              <w:t>with</w:t>
            </w:r>
            <w:r w:rsidRPr="00F449F9">
              <w:rPr>
                <w:rFonts w:ascii="Segoe UI" w:eastAsia="Quattrocento Sans" w:hAnsi="Segoe UI" w:cs="Segoe UI"/>
                <w:color w:val="000000"/>
              </w:rPr>
              <w:t xml:space="preserve"> children</w:t>
            </w:r>
            <w:r>
              <w:rPr>
                <w:rFonts w:ascii="Segoe UI" w:eastAsia="Quattrocento Sans" w:hAnsi="Segoe UI" w:cs="Segoe UI"/>
                <w:color w:val="000000"/>
              </w:rPr>
              <w:t>,</w:t>
            </w:r>
            <w:r w:rsidRPr="00F449F9">
              <w:rPr>
                <w:rFonts w:ascii="Segoe UI" w:eastAsia="Quattrocento Sans" w:hAnsi="Segoe UI" w:cs="Segoe UI"/>
                <w:color w:val="000000"/>
              </w:rPr>
              <w:t xml:space="preserve"> and provide an understanding of the risks of children who go to the streets as beggars. This activity was accompanied by an interactive dialogue between resource persons and partners.</w:t>
            </w:r>
          </w:p>
        </w:tc>
        <w:tc>
          <w:tcPr>
            <w:tcW w:w="1279" w:type="pct"/>
            <w:tcBorders>
              <w:top w:val="single" w:sz="4" w:space="0" w:color="auto"/>
            </w:tcBorders>
            <w:shd w:val="clear" w:color="auto" w:fill="auto"/>
            <w:tcMar>
              <w:top w:w="94" w:type="dxa"/>
              <w:left w:w="189" w:type="dxa"/>
              <w:bottom w:w="94" w:type="dxa"/>
              <w:right w:w="189" w:type="dxa"/>
            </w:tcMar>
          </w:tcPr>
          <w:p w14:paraId="51B7D910" w14:textId="77777777" w:rsidR="0028328C" w:rsidRPr="00F449F9" w:rsidRDefault="005844D9" w:rsidP="00682F9E">
            <w:pPr>
              <w:pBdr>
                <w:top w:val="nil"/>
                <w:left w:val="nil"/>
                <w:bottom w:val="nil"/>
                <w:right w:val="nil"/>
                <w:between w:val="nil"/>
              </w:pBdr>
              <w:ind w:left="40"/>
              <w:jc w:val="both"/>
              <w:rPr>
                <w:rFonts w:ascii="Segoe UI" w:eastAsia="Quattrocento Sans" w:hAnsi="Segoe UI" w:cs="Segoe UI"/>
                <w:color w:val="000000"/>
              </w:rPr>
            </w:pPr>
            <w:r w:rsidRPr="00F449F9">
              <w:rPr>
                <w:rFonts w:ascii="Segoe UI" w:eastAsia="Quattrocento Sans" w:hAnsi="Segoe UI" w:cs="Segoe UI"/>
                <w:color w:val="000000"/>
              </w:rPr>
              <w:t>Increase in partner knowledge &gt; 50%</w:t>
            </w:r>
          </w:p>
        </w:tc>
      </w:tr>
      <w:tr w:rsidR="0028328C" w:rsidRPr="009B33FE" w14:paraId="13F3F405" w14:textId="77777777" w:rsidTr="005844D9">
        <w:trPr>
          <w:trHeight w:val="1105"/>
        </w:trPr>
        <w:tc>
          <w:tcPr>
            <w:tcW w:w="183" w:type="pct"/>
          </w:tcPr>
          <w:p w14:paraId="7E645EAA" w14:textId="77777777" w:rsidR="0028328C" w:rsidRPr="00F449F9" w:rsidRDefault="005844D9" w:rsidP="00F449F9">
            <w:pPr>
              <w:pBdr>
                <w:top w:val="nil"/>
                <w:left w:val="nil"/>
                <w:bottom w:val="nil"/>
                <w:right w:val="nil"/>
                <w:between w:val="nil"/>
              </w:pBdr>
              <w:tabs>
                <w:tab w:val="left" w:pos="567"/>
              </w:tabs>
              <w:spacing w:before="120"/>
              <w:ind w:left="284" w:hanging="284"/>
              <w:jc w:val="left"/>
              <w:rPr>
                <w:rFonts w:ascii="Segoe UI" w:eastAsia="Quattrocento Sans" w:hAnsi="Segoe UI" w:cs="Segoe UI"/>
                <w:color w:val="000000"/>
              </w:rPr>
            </w:pPr>
            <w:r w:rsidRPr="00F449F9">
              <w:rPr>
                <w:rFonts w:ascii="Segoe UI" w:eastAsia="Quattrocento Sans" w:hAnsi="Segoe UI" w:cs="Segoe UI"/>
                <w:color w:val="000000"/>
              </w:rPr>
              <w:t>2</w:t>
            </w:r>
          </w:p>
        </w:tc>
        <w:tc>
          <w:tcPr>
            <w:tcW w:w="1807" w:type="pct"/>
            <w:tcBorders>
              <w:bottom w:val="single" w:sz="4" w:space="0" w:color="auto"/>
            </w:tcBorders>
            <w:shd w:val="clear" w:color="auto" w:fill="auto"/>
            <w:tcMar>
              <w:top w:w="94" w:type="dxa"/>
              <w:left w:w="189" w:type="dxa"/>
              <w:bottom w:w="94" w:type="dxa"/>
              <w:right w:w="189" w:type="dxa"/>
            </w:tcMar>
          </w:tcPr>
          <w:p w14:paraId="6B909CF6" w14:textId="77777777" w:rsidR="0028328C" w:rsidRPr="00F449F9" w:rsidRDefault="005844D9" w:rsidP="005844D9">
            <w:pPr>
              <w:pBdr>
                <w:top w:val="nil"/>
                <w:left w:val="nil"/>
                <w:bottom w:val="nil"/>
                <w:right w:val="nil"/>
                <w:between w:val="nil"/>
              </w:pBdr>
              <w:tabs>
                <w:tab w:val="left" w:pos="567"/>
              </w:tabs>
              <w:ind w:left="284" w:hanging="284"/>
              <w:jc w:val="both"/>
              <w:rPr>
                <w:rFonts w:ascii="Segoe UI" w:eastAsia="Quattrocento Sans" w:hAnsi="Segoe UI" w:cs="Segoe UI"/>
                <w:color w:val="000000"/>
              </w:rPr>
            </w:pPr>
            <w:r w:rsidRPr="00F449F9">
              <w:rPr>
                <w:rFonts w:ascii="Segoe UI" w:eastAsia="Quattrocento Sans" w:hAnsi="Segoe UI" w:cs="Segoe UI"/>
                <w:color w:val="000000"/>
              </w:rPr>
              <w:t>Aspects of children's intelligence</w:t>
            </w:r>
          </w:p>
          <w:p w14:paraId="25E2774A" w14:textId="33986599" w:rsidR="0028328C" w:rsidRPr="00F449F9" w:rsidRDefault="005844D9" w:rsidP="005844D9">
            <w:pPr>
              <w:pBdr>
                <w:top w:val="nil"/>
                <w:left w:val="nil"/>
                <w:bottom w:val="nil"/>
                <w:right w:val="nil"/>
                <w:between w:val="nil"/>
              </w:pBdr>
              <w:tabs>
                <w:tab w:val="left" w:pos="567"/>
              </w:tabs>
              <w:jc w:val="both"/>
              <w:rPr>
                <w:rFonts w:ascii="Segoe UI" w:eastAsia="Quattrocento Sans" w:hAnsi="Segoe UI" w:cs="Segoe UI"/>
                <w:color w:val="000000"/>
              </w:rPr>
            </w:pPr>
            <w:r w:rsidRPr="00F449F9">
              <w:rPr>
                <w:rFonts w:ascii="Segoe UI" w:eastAsia="Quattrocento Sans" w:hAnsi="Segoe UI" w:cs="Segoe UI"/>
                <w:color w:val="000000"/>
              </w:rPr>
              <w:t xml:space="preserve">The financial burden and the </w:t>
            </w:r>
            <w:r>
              <w:rPr>
                <w:rFonts w:ascii="Segoe UI" w:eastAsia="Quattrocento Sans" w:hAnsi="Segoe UI" w:cs="Segoe UI"/>
                <w:color w:val="000000"/>
              </w:rPr>
              <w:t>COVID-19</w:t>
            </w:r>
            <w:r w:rsidRPr="00F449F9">
              <w:rPr>
                <w:rFonts w:ascii="Segoe UI" w:eastAsia="Quattrocento Sans" w:hAnsi="Segoe UI" w:cs="Segoe UI"/>
                <w:color w:val="000000"/>
              </w:rPr>
              <w:t xml:space="preserve"> pandemic conditions that cause learning to be carried out online cause children to be </w:t>
            </w:r>
            <w:r>
              <w:rPr>
                <w:rFonts w:ascii="Segoe UI" w:eastAsia="Quattrocento Sans" w:hAnsi="Segoe UI" w:cs="Segoe UI"/>
                <w:color w:val="000000"/>
              </w:rPr>
              <w:t xml:space="preserve">too </w:t>
            </w:r>
            <w:r w:rsidRPr="00F449F9">
              <w:rPr>
                <w:rFonts w:ascii="Segoe UI" w:eastAsia="Quattrocento Sans" w:hAnsi="Segoe UI" w:cs="Segoe UI"/>
                <w:color w:val="000000"/>
              </w:rPr>
              <w:t>lazy to go to school and prefer to work, thus reducing the intelligence of street children. There is a need for an activity that can increase children's interest in improving their intelligence but is popular with them and does not require high costs.</w:t>
            </w:r>
          </w:p>
        </w:tc>
        <w:tc>
          <w:tcPr>
            <w:tcW w:w="1731" w:type="pct"/>
            <w:tcBorders>
              <w:bottom w:val="single" w:sz="4" w:space="0" w:color="auto"/>
            </w:tcBorders>
            <w:shd w:val="clear" w:color="auto" w:fill="auto"/>
            <w:tcMar>
              <w:top w:w="94" w:type="dxa"/>
              <w:left w:w="189" w:type="dxa"/>
              <w:bottom w:w="94" w:type="dxa"/>
              <w:right w:w="189" w:type="dxa"/>
            </w:tcMar>
          </w:tcPr>
          <w:p w14:paraId="7C071757" w14:textId="3C2CA672" w:rsidR="0028328C" w:rsidRPr="00F449F9" w:rsidRDefault="005844D9">
            <w:pPr>
              <w:pBdr>
                <w:top w:val="nil"/>
                <w:left w:val="nil"/>
                <w:bottom w:val="nil"/>
                <w:right w:val="nil"/>
                <w:between w:val="nil"/>
              </w:pBdr>
              <w:tabs>
                <w:tab w:val="left" w:pos="567"/>
              </w:tabs>
              <w:ind w:left="39"/>
              <w:jc w:val="both"/>
              <w:rPr>
                <w:rFonts w:ascii="Segoe UI" w:eastAsia="Quattrocento Sans" w:hAnsi="Segoe UI" w:cs="Segoe UI"/>
                <w:color w:val="000000"/>
              </w:rPr>
            </w:pPr>
            <w:r w:rsidRPr="00F449F9">
              <w:rPr>
                <w:rFonts w:ascii="Segoe UI" w:eastAsia="Quattrocento Sans" w:hAnsi="Segoe UI" w:cs="Segoe UI"/>
                <w:color w:val="000000"/>
              </w:rPr>
              <w:t xml:space="preserve">Drawing training to develop children's </w:t>
            </w:r>
            <w:r>
              <w:rPr>
                <w:rFonts w:ascii="Segoe UI" w:eastAsia="Quattrocento Sans" w:hAnsi="Segoe UI" w:cs="Segoe UI"/>
                <w:color w:val="000000"/>
              </w:rPr>
              <w:t>visual-spatial</w:t>
            </w:r>
            <w:r w:rsidRPr="00F449F9">
              <w:rPr>
                <w:rFonts w:ascii="Segoe UI" w:eastAsia="Quattrocento Sans" w:hAnsi="Segoe UI" w:cs="Segoe UI"/>
                <w:color w:val="000000"/>
              </w:rPr>
              <w:t xml:space="preserve"> intelligence so that it can support children's academic scores at school</w:t>
            </w:r>
          </w:p>
        </w:tc>
        <w:tc>
          <w:tcPr>
            <w:tcW w:w="1279" w:type="pct"/>
            <w:tcBorders>
              <w:bottom w:val="single" w:sz="4" w:space="0" w:color="auto"/>
            </w:tcBorders>
            <w:shd w:val="clear" w:color="auto" w:fill="auto"/>
            <w:tcMar>
              <w:top w:w="94" w:type="dxa"/>
              <w:left w:w="189" w:type="dxa"/>
              <w:bottom w:w="94" w:type="dxa"/>
              <w:right w:w="189" w:type="dxa"/>
            </w:tcMar>
          </w:tcPr>
          <w:p w14:paraId="37174D0E" w14:textId="74E4A59A" w:rsidR="0028328C" w:rsidRPr="00F449F9" w:rsidRDefault="005844D9" w:rsidP="00682F9E">
            <w:pPr>
              <w:pBdr>
                <w:top w:val="nil"/>
                <w:left w:val="nil"/>
                <w:bottom w:val="nil"/>
                <w:right w:val="nil"/>
                <w:between w:val="nil"/>
              </w:pBdr>
              <w:tabs>
                <w:tab w:val="left" w:pos="567"/>
              </w:tabs>
              <w:ind w:left="40"/>
              <w:jc w:val="both"/>
              <w:rPr>
                <w:rFonts w:ascii="Segoe UI" w:eastAsia="Quattrocento Sans" w:hAnsi="Segoe UI" w:cs="Segoe UI"/>
                <w:color w:val="000000"/>
              </w:rPr>
            </w:pPr>
            <w:r w:rsidRPr="00F449F9">
              <w:rPr>
                <w:rFonts w:ascii="Segoe UI" w:eastAsia="Quattrocento Sans" w:hAnsi="Segoe UI" w:cs="Segoe UI"/>
                <w:color w:val="000000"/>
              </w:rPr>
              <w:t xml:space="preserve">Improved children's skills in drawing to enhance </w:t>
            </w:r>
            <w:r>
              <w:rPr>
                <w:rFonts w:ascii="Segoe UI" w:eastAsia="Quattrocento Sans" w:hAnsi="Segoe UI" w:cs="Segoe UI"/>
                <w:color w:val="000000"/>
              </w:rPr>
              <w:t>visual-spatial</w:t>
            </w:r>
            <w:r w:rsidRPr="00F449F9">
              <w:rPr>
                <w:rFonts w:ascii="Segoe UI" w:eastAsia="Quattrocento Sans" w:hAnsi="Segoe UI" w:cs="Segoe UI"/>
                <w:color w:val="000000"/>
              </w:rPr>
              <w:t xml:space="preserve"> intelligence independently</w:t>
            </w:r>
          </w:p>
        </w:tc>
      </w:tr>
    </w:tbl>
    <w:p w14:paraId="10E526CE" w14:textId="1554C65C" w:rsidR="0028328C" w:rsidRPr="009B33FE" w:rsidRDefault="005844D9">
      <w:pPr>
        <w:pBdr>
          <w:top w:val="nil"/>
          <w:left w:val="nil"/>
          <w:bottom w:val="nil"/>
          <w:right w:val="nil"/>
          <w:between w:val="nil"/>
        </w:pBdr>
        <w:ind w:hanging="284"/>
        <w:jc w:val="both"/>
        <w:rPr>
          <w:rFonts w:ascii="Segoe UI" w:eastAsia="Quattrocento Sans" w:hAnsi="Segoe UI" w:cs="Segoe UI"/>
          <w:b/>
          <w:color w:val="000000"/>
          <w:sz w:val="22"/>
          <w:szCs w:val="22"/>
        </w:rPr>
      </w:pPr>
      <w:r w:rsidRPr="009B33FE">
        <w:rPr>
          <w:rFonts w:ascii="Segoe UI" w:hAnsi="Segoe UI" w:cs="Segoe UI"/>
          <w:noProof/>
          <w:sz w:val="22"/>
          <w:szCs w:val="22"/>
        </w:rPr>
        <mc:AlternateContent>
          <mc:Choice Requires="wps">
            <w:drawing>
              <wp:anchor distT="0" distB="0" distL="114300" distR="114300" simplePos="0" relativeHeight="251666432" behindDoc="0" locked="0" layoutInCell="1" hidden="0" allowOverlap="1" wp14:anchorId="33DB8A70" wp14:editId="7438D993">
                <wp:simplePos x="0" y="0"/>
                <wp:positionH relativeFrom="column">
                  <wp:posOffset>5049186</wp:posOffset>
                </wp:positionH>
                <wp:positionV relativeFrom="paragraph">
                  <wp:posOffset>103504</wp:posOffset>
                </wp:positionV>
                <wp:extent cx="823595" cy="1335505"/>
                <wp:effectExtent l="0" t="0" r="14605" b="17145"/>
                <wp:wrapNone/>
                <wp:docPr id="1751093589" name=""/>
                <wp:cNvGraphicFramePr/>
                <a:graphic xmlns:a="http://schemas.openxmlformats.org/drawingml/2006/main">
                  <a:graphicData uri="http://schemas.microsoft.com/office/word/2010/wordprocessingShape">
                    <wps:wsp>
                      <wps:cNvSpPr/>
                      <wps:spPr>
                        <a:xfrm>
                          <a:off x="0" y="0"/>
                          <a:ext cx="823595" cy="1335505"/>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39BEC7DE" w14:textId="77777777" w:rsidR="0028328C" w:rsidRDefault="005844D9">
                            <w:pPr>
                              <w:textDirection w:val="btLr"/>
                            </w:pPr>
                            <w:r>
                              <w:rPr>
                                <w:rFonts w:ascii="Quattrocento Sans" w:eastAsia="Quattrocento Sans" w:hAnsi="Quattrocento Sans" w:cs="Quattrocento Sans"/>
                                <w:color w:val="000000"/>
                              </w:rPr>
                              <w:t>Children get positive activities and support from parents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3DB8A70" id="_x0000_s1026" style="position:absolute;left:0;text-align:left;margin-left:397.55pt;margin-top:8.15pt;width:64.85pt;height:10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">
                <v:stroke startarrowwidth="narrow" startarrowlength="short" endarrowwidth="narrow" endarrowlength="short"/>
                <v:textbox inset="2.53958mm,1.2694mm,2.53958mm,1.2694mm">
                  <w:txbxContent>
                    <w:p w14:paraId="39BEC7DE" w14:textId="77777777" w:rsidR="0028328C" w:rsidRDefault="005844D9">
                      <w:pPr>
                        <w:textDirection w:val="btLr"/>
                      </w:pPr>
                      <w:r>
                        <w:rPr>
                          <w:rFonts w:ascii="Quattrocento Sans" w:eastAsia="Quattrocento Sans" w:hAnsi="Quattrocento Sans" w:cs="Quattrocento Sans"/>
                          <w:color w:val="000000"/>
                        </w:rPr>
                        <w:t>Children get positive activities and support from parents</w:t>
                      </w:r>
                    </w:p>
                  </w:txbxContent>
                </v:textbox>
              </v:roundrect>
            </w:pict>
          </mc:Fallback>
        </mc:AlternateContent>
      </w:r>
      <w:r w:rsidRPr="009B33FE">
        <w:rPr>
          <w:rFonts w:ascii="Segoe UI" w:hAnsi="Segoe UI" w:cs="Segoe UI"/>
          <w:noProof/>
          <w:sz w:val="22"/>
          <w:szCs w:val="22"/>
        </w:rPr>
        <mc:AlternateContent>
          <mc:Choice Requires="wps">
            <w:drawing>
              <wp:anchor distT="0" distB="0" distL="114300" distR="114300" simplePos="0" relativeHeight="251658240" behindDoc="0" locked="0" layoutInCell="1" hidden="0" allowOverlap="1" wp14:anchorId="77379048" wp14:editId="57C80E8C">
                <wp:simplePos x="0" y="0"/>
                <wp:positionH relativeFrom="column">
                  <wp:posOffset>3629459</wp:posOffset>
                </wp:positionH>
                <wp:positionV relativeFrom="paragraph">
                  <wp:posOffset>133584</wp:posOffset>
                </wp:positionV>
                <wp:extent cx="1203158" cy="962526"/>
                <wp:effectExtent l="0" t="0" r="16510" b="28575"/>
                <wp:wrapNone/>
                <wp:docPr id="1751093596" name=""/>
                <wp:cNvGraphicFramePr/>
                <a:graphic xmlns:a="http://schemas.openxmlformats.org/drawingml/2006/main">
                  <a:graphicData uri="http://schemas.microsoft.com/office/word/2010/wordprocessingShape">
                    <wps:wsp>
                      <wps:cNvSpPr/>
                      <wps:spPr>
                        <a:xfrm>
                          <a:off x="0" y="0"/>
                          <a:ext cx="1203158" cy="962526"/>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2DD6570" w14:textId="77777777" w:rsidR="0028328C" w:rsidRDefault="005844D9">
                            <w:pPr>
                              <w:textDirection w:val="btLr"/>
                            </w:pPr>
                            <w:r>
                              <w:rPr>
                                <w:rFonts w:ascii="Quattrocento Sans" w:eastAsia="Quattrocento Sans" w:hAnsi="Quattrocento Sans" w:cs="Quattrocento Sans"/>
                                <w:color w:val="000000"/>
                              </w:rPr>
                              <w:t>Monitoring children's activities through scheduled activities at the foundation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7379048" id="_x0000_s1027" style="position:absolute;left:0;text-align:left;margin-left:285.8pt;margin-top:10.5pt;width:94.75pt;height:7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">
                <v:stroke startarrowwidth="narrow" startarrowlength="short" endarrowwidth="narrow" endarrowlength="short"/>
                <v:textbox inset="2.53958mm,1.2694mm,2.53958mm,1.2694mm">
                  <w:txbxContent>
                    <w:p w14:paraId="32DD6570" w14:textId="77777777" w:rsidR="0028328C" w:rsidRDefault="005844D9">
                      <w:pPr>
                        <w:textDirection w:val="btLr"/>
                      </w:pPr>
                      <w:r>
                        <w:rPr>
                          <w:rFonts w:ascii="Quattrocento Sans" w:eastAsia="Quattrocento Sans" w:hAnsi="Quattrocento Sans" w:cs="Quattrocento Sans"/>
                          <w:color w:val="000000"/>
                        </w:rPr>
                        <w:t>Monitoring children's activities through scheduled activities at the foundation</w:t>
                      </w:r>
                    </w:p>
                  </w:txbxContent>
                </v:textbox>
              </v:rect>
            </w:pict>
          </mc:Fallback>
        </mc:AlternateContent>
      </w:r>
      <w:r w:rsidR="00F449F9" w:rsidRPr="009B33FE">
        <w:rPr>
          <w:rFonts w:ascii="Segoe UI" w:hAnsi="Segoe UI" w:cs="Segoe UI"/>
          <w:noProof/>
          <w:sz w:val="22"/>
          <w:szCs w:val="22"/>
        </w:rPr>
        <mc:AlternateContent>
          <mc:Choice Requires="wps">
            <w:drawing>
              <wp:anchor distT="0" distB="0" distL="114300" distR="114300" simplePos="0" relativeHeight="251661312" behindDoc="0" locked="0" layoutInCell="1" hidden="0" allowOverlap="1" wp14:anchorId="7CEF74D6" wp14:editId="167B1FA7">
                <wp:simplePos x="0" y="0"/>
                <wp:positionH relativeFrom="column">
                  <wp:posOffset>2552633</wp:posOffset>
                </wp:positionH>
                <wp:positionV relativeFrom="paragraph">
                  <wp:posOffset>152066</wp:posOffset>
                </wp:positionV>
                <wp:extent cx="980440" cy="607427"/>
                <wp:effectExtent l="0" t="0" r="10160" b="21590"/>
                <wp:wrapNone/>
                <wp:docPr id="1751093597" name=""/>
                <wp:cNvGraphicFramePr/>
                <a:graphic xmlns:a="http://schemas.openxmlformats.org/drawingml/2006/main">
                  <a:graphicData uri="http://schemas.microsoft.com/office/word/2010/wordprocessingShape">
                    <wps:wsp>
                      <wps:cNvSpPr/>
                      <wps:spPr>
                        <a:xfrm>
                          <a:off x="0" y="0"/>
                          <a:ext cx="980440" cy="607427"/>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EF1E6F1" w14:textId="7D5D3331" w:rsidR="0028328C" w:rsidRDefault="005844D9">
                            <w:pPr>
                              <w:textDirection w:val="btLr"/>
                            </w:pPr>
                            <w:r>
                              <w:rPr>
                                <w:rFonts w:ascii="Quattrocento Sans" w:eastAsia="Quattrocento Sans" w:hAnsi="Quattrocento Sans" w:cs="Quattrocento Sans"/>
                                <w:color w:val="000000"/>
                              </w:rPr>
                              <w:t>Providing ed</w:t>
                            </w:r>
                            <w:r w:rsidR="009B33FE">
                              <w:rPr>
                                <w:rFonts w:ascii="Quattrocento Sans" w:eastAsia="Quattrocento Sans" w:hAnsi="Quattrocento Sans" w:cs="Quattrocento Sans"/>
                                <w:color w:val="000000"/>
                              </w:rPr>
                              <w:t xml:space="preserve"> </w:t>
                            </w:r>
                            <w:r>
                              <w:rPr>
                                <w:rFonts w:ascii="Quattrocento Sans" w:eastAsia="Quattrocento Sans" w:hAnsi="Quattrocento Sans" w:cs="Quattrocento Sans"/>
                                <w:color w:val="000000"/>
                              </w:rPr>
                              <w:t>cation and training</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CEF74D6" id="_x0000_s1028" style="position:absolute;left:0;text-align:left;margin-left:201pt;margin-top:11.95pt;width:77.2pt;height:4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">
                <v:stroke startarrowwidth="narrow" startarrowlength="short" endarrowwidth="narrow" endarrowlength="short"/>
                <v:textbox inset="2.53958mm,1.2694mm,2.53958mm,1.2694mm">
                  <w:txbxContent>
                    <w:p w14:paraId="1EF1E6F1" w14:textId="7D5D3331" w:rsidR="0028328C" w:rsidRDefault="005844D9">
                      <w:pPr>
                        <w:textDirection w:val="btLr"/>
                      </w:pPr>
                      <w:r>
                        <w:rPr>
                          <w:rFonts w:ascii="Quattrocento Sans" w:eastAsia="Quattrocento Sans" w:hAnsi="Quattrocento Sans" w:cs="Quattrocento Sans"/>
                          <w:color w:val="000000"/>
                        </w:rPr>
                        <w:t>Providing ed</w:t>
                      </w:r>
                      <w:r w:rsidR="009B33FE">
                        <w:rPr>
                          <w:rFonts w:ascii="Quattrocento Sans" w:eastAsia="Quattrocento Sans" w:hAnsi="Quattrocento Sans" w:cs="Quattrocento Sans"/>
                          <w:color w:val="000000"/>
                        </w:rPr>
                        <w:t xml:space="preserve"> </w:t>
                      </w:r>
                      <w:r>
                        <w:rPr>
                          <w:rFonts w:ascii="Quattrocento Sans" w:eastAsia="Quattrocento Sans" w:hAnsi="Quattrocento Sans" w:cs="Quattrocento Sans"/>
                          <w:color w:val="000000"/>
                        </w:rPr>
                        <w:t>cation and training</w:t>
                      </w:r>
                    </w:p>
                  </w:txbxContent>
                </v:textbox>
              </v:rect>
            </w:pict>
          </mc:Fallback>
        </mc:AlternateContent>
      </w:r>
      <w:r w:rsidR="00F449F9" w:rsidRPr="009B33FE">
        <w:rPr>
          <w:rFonts w:ascii="Segoe UI" w:hAnsi="Segoe UI" w:cs="Segoe UI"/>
          <w:noProof/>
          <w:sz w:val="22"/>
          <w:szCs w:val="22"/>
        </w:rPr>
        <mc:AlternateContent>
          <mc:Choice Requires="wps">
            <w:drawing>
              <wp:anchor distT="0" distB="0" distL="114300" distR="114300" simplePos="0" relativeHeight="251659264" behindDoc="0" locked="0" layoutInCell="1" hidden="0" allowOverlap="1" wp14:anchorId="0AF2E9DD" wp14:editId="7718693B">
                <wp:simplePos x="0" y="0"/>
                <wp:positionH relativeFrom="column">
                  <wp:posOffset>50065</wp:posOffset>
                </wp:positionH>
                <wp:positionV relativeFrom="paragraph">
                  <wp:posOffset>134018</wp:posOffset>
                </wp:positionV>
                <wp:extent cx="1036320" cy="698768"/>
                <wp:effectExtent l="0" t="0" r="11430" b="25400"/>
                <wp:wrapNone/>
                <wp:docPr id="1751093588" name=""/>
                <wp:cNvGraphicFramePr/>
                <a:graphic xmlns:a="http://schemas.openxmlformats.org/drawingml/2006/main">
                  <a:graphicData uri="http://schemas.microsoft.com/office/word/2010/wordprocessingShape">
                    <wps:wsp>
                      <wps:cNvSpPr/>
                      <wps:spPr>
                        <a:xfrm>
                          <a:off x="0" y="0"/>
                          <a:ext cx="1036320" cy="698768"/>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A4D6898" w14:textId="77777777" w:rsidR="0028328C" w:rsidRDefault="005844D9">
                            <w:pPr>
                              <w:textDirection w:val="btLr"/>
                            </w:pPr>
                            <w:r>
                              <w:rPr>
                                <w:rFonts w:ascii="Quattrocento Sans" w:eastAsia="Quattrocento Sans" w:hAnsi="Quattrocento Sans" w:cs="Quattrocento Sans"/>
                                <w:color w:val="000000"/>
                              </w:rPr>
                              <w:t>Identification of street children communities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AF2E9DD" id="_x0000_s1029" style="position:absolute;left:0;text-align:left;margin-left:3.95pt;margin-top:10.55pt;width:81.6pt;height: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">
                <v:stroke startarrowwidth="narrow" startarrowlength="short" endarrowwidth="narrow" endarrowlength="short"/>
                <v:textbox inset="2.53958mm,1.2694mm,2.53958mm,1.2694mm">
                  <w:txbxContent>
                    <w:p w14:paraId="1A4D6898" w14:textId="77777777" w:rsidR="0028328C" w:rsidRDefault="005844D9">
                      <w:pPr>
                        <w:textDirection w:val="btLr"/>
                      </w:pPr>
                      <w:r>
                        <w:rPr>
                          <w:rFonts w:ascii="Quattrocento Sans" w:eastAsia="Quattrocento Sans" w:hAnsi="Quattrocento Sans" w:cs="Quattrocento Sans"/>
                          <w:color w:val="000000"/>
                        </w:rPr>
                        <w:t>Identification of street children communities</w:t>
                      </w:r>
                    </w:p>
                  </w:txbxContent>
                </v:textbox>
              </v:rect>
            </w:pict>
          </mc:Fallback>
        </mc:AlternateContent>
      </w:r>
      <w:r w:rsidR="009B33FE" w:rsidRPr="009B33FE">
        <w:rPr>
          <w:rFonts w:ascii="Segoe UI" w:hAnsi="Segoe UI" w:cs="Segoe UI"/>
          <w:noProof/>
          <w:sz w:val="22"/>
          <w:szCs w:val="22"/>
        </w:rPr>
        <mc:AlternateContent>
          <mc:Choice Requires="wps">
            <w:drawing>
              <wp:anchor distT="0" distB="0" distL="114300" distR="114300" simplePos="0" relativeHeight="251660288" behindDoc="0" locked="0" layoutInCell="1" hidden="0" allowOverlap="1" wp14:anchorId="0F507478" wp14:editId="418A995D">
                <wp:simplePos x="0" y="0"/>
                <wp:positionH relativeFrom="column">
                  <wp:posOffset>1187049</wp:posOffset>
                </wp:positionH>
                <wp:positionV relativeFrom="paragraph">
                  <wp:posOffset>155308</wp:posOffset>
                </wp:positionV>
                <wp:extent cx="1263316" cy="680821"/>
                <wp:effectExtent l="0" t="0" r="13335" b="24130"/>
                <wp:wrapNone/>
                <wp:docPr id="1751093594" name=""/>
                <wp:cNvGraphicFramePr/>
                <a:graphic xmlns:a="http://schemas.openxmlformats.org/drawingml/2006/main">
                  <a:graphicData uri="http://schemas.microsoft.com/office/word/2010/wordprocessingShape">
                    <wps:wsp>
                      <wps:cNvSpPr/>
                      <wps:spPr>
                        <a:xfrm>
                          <a:off x="0" y="0"/>
                          <a:ext cx="1263316" cy="680821"/>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40546AD" w14:textId="77777777" w:rsidR="0028328C" w:rsidRDefault="005844D9">
                            <w:pPr>
                              <w:textDirection w:val="btLr"/>
                            </w:pPr>
                            <w:r>
                              <w:rPr>
                                <w:rFonts w:ascii="Quattrocento Sans" w:eastAsia="Quattrocento Sans" w:hAnsi="Quattrocento Sans" w:cs="Quattrocento Sans"/>
                                <w:color w:val="000000"/>
                              </w:rPr>
                              <w:t>Identify the problems of the child and his/her parents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507478" id="_x0000_s1030" style="position:absolute;left:0;text-align:left;margin-left:93.45pt;margin-top:12.25pt;width:99.45pt;height:5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">
                <v:stroke startarrowwidth="narrow" startarrowlength="short" endarrowwidth="narrow" endarrowlength="short"/>
                <v:textbox inset="2.53958mm,1.2694mm,2.53958mm,1.2694mm">
                  <w:txbxContent>
                    <w:p w14:paraId="240546AD" w14:textId="77777777" w:rsidR="0028328C" w:rsidRDefault="005844D9">
                      <w:pPr>
                        <w:textDirection w:val="btLr"/>
                      </w:pPr>
                      <w:r>
                        <w:rPr>
                          <w:rFonts w:ascii="Quattrocento Sans" w:eastAsia="Quattrocento Sans" w:hAnsi="Quattrocento Sans" w:cs="Quattrocento Sans"/>
                          <w:color w:val="000000"/>
                        </w:rPr>
                        <w:t>Identify the problems of the child and his/her parents</w:t>
                      </w:r>
                    </w:p>
                  </w:txbxContent>
                </v:textbox>
              </v:rect>
            </w:pict>
          </mc:Fallback>
        </mc:AlternateContent>
      </w:r>
      <w:r w:rsidRPr="009B33FE">
        <w:rPr>
          <w:rFonts w:ascii="Segoe UI" w:eastAsia="Quattrocento Sans" w:hAnsi="Segoe UI" w:cs="Segoe UI"/>
          <w:b/>
          <w:color w:val="000000"/>
          <w:sz w:val="22"/>
          <w:szCs w:val="22"/>
        </w:rPr>
        <w:t xml:space="preserve">   </w:t>
      </w:r>
    </w:p>
    <w:p w14:paraId="420E6F26" w14:textId="34E5ECE8" w:rsidR="0028328C" w:rsidRPr="009B33FE" w:rsidRDefault="0028328C">
      <w:pPr>
        <w:pBdr>
          <w:top w:val="nil"/>
          <w:left w:val="nil"/>
          <w:bottom w:val="nil"/>
          <w:right w:val="nil"/>
          <w:between w:val="nil"/>
        </w:pBdr>
        <w:ind w:hanging="284"/>
        <w:jc w:val="both"/>
        <w:rPr>
          <w:rFonts w:ascii="Segoe UI" w:eastAsia="Quattrocento Sans" w:hAnsi="Segoe UI" w:cs="Segoe UI"/>
          <w:b/>
          <w:color w:val="000000"/>
          <w:sz w:val="22"/>
          <w:szCs w:val="22"/>
        </w:rPr>
      </w:pPr>
    </w:p>
    <w:p w14:paraId="3ECAD521" w14:textId="1335B778" w:rsidR="0028328C" w:rsidRPr="009B33FE" w:rsidRDefault="009B33FE">
      <w:pPr>
        <w:pBdr>
          <w:top w:val="nil"/>
          <w:left w:val="nil"/>
          <w:bottom w:val="nil"/>
          <w:right w:val="nil"/>
          <w:between w:val="nil"/>
        </w:pBdr>
        <w:jc w:val="both"/>
        <w:rPr>
          <w:rFonts w:ascii="Segoe UI" w:eastAsia="Quattrocento Sans" w:hAnsi="Segoe UI" w:cs="Segoe UI"/>
          <w:b/>
          <w:color w:val="000000"/>
          <w:sz w:val="22"/>
          <w:szCs w:val="22"/>
        </w:rPr>
      </w:pPr>
      <w:r w:rsidRPr="009B33FE">
        <w:rPr>
          <w:rFonts w:ascii="Segoe UI" w:hAnsi="Segoe UI" w:cs="Segoe UI"/>
          <w:noProof/>
          <w:sz w:val="22"/>
          <w:szCs w:val="22"/>
        </w:rPr>
        <mc:AlternateContent>
          <mc:Choice Requires="wps">
            <w:drawing>
              <wp:anchor distT="0" distB="0" distL="114300" distR="114300" simplePos="0" relativeHeight="251671552" behindDoc="0" locked="0" layoutInCell="1" allowOverlap="1" wp14:anchorId="09B0D6F4" wp14:editId="616EDFC5">
                <wp:simplePos x="0" y="0"/>
                <wp:positionH relativeFrom="column">
                  <wp:posOffset>4833085</wp:posOffset>
                </wp:positionH>
                <wp:positionV relativeFrom="paragraph">
                  <wp:posOffset>165000</wp:posOffset>
                </wp:positionV>
                <wp:extent cx="186489" cy="0"/>
                <wp:effectExtent l="0" t="76200" r="23495" b="95250"/>
                <wp:wrapNone/>
                <wp:docPr id="3" name="Straight Arrow Connector 3"/>
                <wp:cNvGraphicFramePr/>
                <a:graphic xmlns:a="http://schemas.openxmlformats.org/drawingml/2006/main">
                  <a:graphicData uri="http://schemas.microsoft.com/office/word/2010/wordprocessingShape">
                    <wps:wsp>
                      <wps:cNvCnPr/>
                      <wps:spPr>
                        <a:xfrm>
                          <a:off x="0" y="0"/>
                          <a:ext cx="18648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FD184B7" id="_x0000_t32" coordsize="21600,21600" o:spt="32" o:oned="t" path="m,l21600,21600e" filled="f">
                <v:path arrowok="t" fillok="f" o:connecttype="none"/>
                <o:lock v:ext="edit" shapetype="t"/>
              </v:shapetype>
              <v:shape id="Straight Arrow Connector 3" o:spid="_x0000_s1026" type="#_x0000_t32" style="position:absolute;margin-left:380.55pt;margin-top:13pt;width:14.7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" strokecolor="black [3200]" strokeweight=".5pt">
                <v:stroke endarrow="block" joinstyle="miter"/>
              </v:shape>
            </w:pict>
          </mc:Fallback>
        </mc:AlternateContent>
      </w:r>
    </w:p>
    <w:p w14:paraId="065F220B" w14:textId="2535922E" w:rsidR="0028328C" w:rsidRPr="009B33FE" w:rsidRDefault="009B33FE">
      <w:pPr>
        <w:pBdr>
          <w:top w:val="nil"/>
          <w:left w:val="nil"/>
          <w:bottom w:val="nil"/>
          <w:right w:val="nil"/>
          <w:between w:val="nil"/>
        </w:pBdr>
        <w:jc w:val="both"/>
        <w:rPr>
          <w:rFonts w:ascii="Segoe UI" w:eastAsia="Quattrocento Sans" w:hAnsi="Segoe UI" w:cs="Segoe UI"/>
          <w:b/>
          <w:color w:val="000000"/>
          <w:sz w:val="22"/>
          <w:szCs w:val="22"/>
        </w:rPr>
      </w:pPr>
      <w:r w:rsidRPr="009B33FE">
        <w:rPr>
          <w:rFonts w:ascii="Segoe UI" w:hAnsi="Segoe UI" w:cs="Segoe UI"/>
          <w:noProof/>
          <w:sz w:val="22"/>
          <w:szCs w:val="22"/>
        </w:rPr>
        <mc:AlternateContent>
          <mc:Choice Requires="wps">
            <w:drawing>
              <wp:anchor distT="0" distB="0" distL="114300" distR="114300" simplePos="0" relativeHeight="251673600" behindDoc="0" locked="0" layoutInCell="1" allowOverlap="1" wp14:anchorId="79E75C00" wp14:editId="52433001">
                <wp:simplePos x="0" y="0"/>
                <wp:positionH relativeFrom="column">
                  <wp:posOffset>3456472</wp:posOffset>
                </wp:positionH>
                <wp:positionV relativeFrom="paragraph">
                  <wp:posOffset>37265</wp:posOffset>
                </wp:positionV>
                <wp:extent cx="186489" cy="0"/>
                <wp:effectExtent l="0" t="76200" r="23495" b="95250"/>
                <wp:wrapNone/>
                <wp:docPr id="4" name="Straight Arrow Connector 4"/>
                <wp:cNvGraphicFramePr/>
                <a:graphic xmlns:a="http://schemas.openxmlformats.org/drawingml/2006/main">
                  <a:graphicData uri="http://schemas.microsoft.com/office/word/2010/wordprocessingShape">
                    <wps:wsp>
                      <wps:cNvCnPr/>
                      <wps:spPr>
                        <a:xfrm>
                          <a:off x="0" y="0"/>
                          <a:ext cx="18648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85572BA" id="Straight Arrow Connector 4" o:spid="_x0000_s1026" type="#_x0000_t32" style="position:absolute;margin-left:272.15pt;margin-top:2.95pt;width:14.7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" strokecolor="black [3200]" strokeweight=".5pt">
                <v:stroke endarrow="block" joinstyle="miter"/>
              </v:shape>
            </w:pict>
          </mc:Fallback>
        </mc:AlternateContent>
      </w:r>
      <w:r w:rsidRPr="009B33FE">
        <w:rPr>
          <w:rFonts w:ascii="Segoe UI" w:hAnsi="Segoe UI" w:cs="Segoe UI"/>
          <w:noProof/>
          <w:sz w:val="22"/>
          <w:szCs w:val="22"/>
        </w:rPr>
        <mc:AlternateContent>
          <mc:Choice Requires="wps">
            <w:drawing>
              <wp:anchor distT="0" distB="0" distL="114300" distR="114300" simplePos="0" relativeHeight="251669504" behindDoc="0" locked="0" layoutInCell="1" allowOverlap="1" wp14:anchorId="167BE039" wp14:editId="4F689FD7">
                <wp:simplePos x="0" y="0"/>
                <wp:positionH relativeFrom="column">
                  <wp:posOffset>2367982</wp:posOffset>
                </wp:positionH>
                <wp:positionV relativeFrom="paragraph">
                  <wp:posOffset>49730</wp:posOffset>
                </wp:positionV>
                <wp:extent cx="186489" cy="0"/>
                <wp:effectExtent l="0" t="76200" r="23495" b="95250"/>
                <wp:wrapNone/>
                <wp:docPr id="2" name="Straight Arrow Connector 2"/>
                <wp:cNvGraphicFramePr/>
                <a:graphic xmlns:a="http://schemas.openxmlformats.org/drawingml/2006/main">
                  <a:graphicData uri="http://schemas.microsoft.com/office/word/2010/wordprocessingShape">
                    <wps:wsp>
                      <wps:cNvCnPr/>
                      <wps:spPr>
                        <a:xfrm>
                          <a:off x="0" y="0"/>
                          <a:ext cx="18648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371FFBE" id="Straight Arrow Connector 2" o:spid="_x0000_s1026" type="#_x0000_t32" style="position:absolute;margin-left:186.45pt;margin-top:3.9pt;width:14.7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" strokecolor="black [3200]" strokeweight=".5pt">
                <v:stroke endarrow="block" joinstyle="miter"/>
              </v:shape>
            </w:pict>
          </mc:Fallback>
        </mc:AlternateContent>
      </w:r>
      <w:r w:rsidRPr="009B33FE">
        <w:rPr>
          <w:rFonts w:ascii="Segoe UI" w:hAnsi="Segoe UI" w:cs="Segoe UI"/>
          <w:noProof/>
          <w:sz w:val="22"/>
          <w:szCs w:val="22"/>
        </w:rPr>
        <mc:AlternateContent>
          <mc:Choice Requires="wps">
            <w:drawing>
              <wp:anchor distT="0" distB="0" distL="114300" distR="114300" simplePos="0" relativeHeight="251667456" behindDoc="0" locked="0" layoutInCell="1" allowOverlap="1" wp14:anchorId="3526F233" wp14:editId="5D3D0F15">
                <wp:simplePos x="0" y="0"/>
                <wp:positionH relativeFrom="column">
                  <wp:posOffset>1054702</wp:posOffset>
                </wp:positionH>
                <wp:positionV relativeFrom="paragraph">
                  <wp:posOffset>22492</wp:posOffset>
                </wp:positionV>
                <wp:extent cx="186489" cy="0"/>
                <wp:effectExtent l="0" t="76200" r="23495" b="95250"/>
                <wp:wrapNone/>
                <wp:docPr id="1" name="Straight Arrow Connector 1"/>
                <wp:cNvGraphicFramePr/>
                <a:graphic xmlns:a="http://schemas.openxmlformats.org/drawingml/2006/main">
                  <a:graphicData uri="http://schemas.microsoft.com/office/word/2010/wordprocessingShape">
                    <wps:wsp>
                      <wps:cNvCnPr/>
                      <wps:spPr>
                        <a:xfrm>
                          <a:off x="0" y="0"/>
                          <a:ext cx="18648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3F6AF9C" id="Straight Arrow Connector 1" o:spid="_x0000_s1026" type="#_x0000_t32" style="position:absolute;margin-left:83.05pt;margin-top:1.75pt;width:14.7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" strokecolor="black [3200]" strokeweight=".5pt">
                <v:stroke endarrow="block" joinstyle="miter"/>
              </v:shape>
            </w:pict>
          </mc:Fallback>
        </mc:AlternateContent>
      </w:r>
      <w:r w:rsidR="005844D9" w:rsidRPr="009B33FE">
        <w:rPr>
          <w:rFonts w:ascii="Segoe UI" w:hAnsi="Segoe UI" w:cs="Segoe UI"/>
          <w:noProof/>
          <w:sz w:val="22"/>
          <w:szCs w:val="22"/>
        </w:rPr>
        <mc:AlternateContent>
          <mc:Choice Requires="wps">
            <w:drawing>
              <wp:anchor distT="0" distB="0" distL="114300" distR="114300" simplePos="0" relativeHeight="251662336" behindDoc="0" locked="0" layoutInCell="1" hidden="0" allowOverlap="1" wp14:anchorId="144F9E2F" wp14:editId="4D7428F8">
                <wp:simplePos x="0" y="0"/>
                <wp:positionH relativeFrom="column">
                  <wp:posOffset>1270000</wp:posOffset>
                </wp:positionH>
                <wp:positionV relativeFrom="paragraph">
                  <wp:posOffset>25400</wp:posOffset>
                </wp:positionV>
                <wp:extent cx="0" cy="25400"/>
                <wp:effectExtent l="0" t="0" r="0" b="0"/>
                <wp:wrapNone/>
                <wp:docPr id="1751093591" name=""/>
                <wp:cNvGraphicFramePr/>
                <a:graphic xmlns:a="http://schemas.openxmlformats.org/drawingml/2006/main">
                  <a:graphicData uri="http://schemas.microsoft.com/office/word/2010/wordprocessingShape">
                    <wps:wsp>
                      <wps:cNvCnPr/>
                      <wps:spPr>
                        <a:xfrm>
                          <a:off x="5133593" y="3780000"/>
                          <a:ext cx="424815"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1270000</wp:posOffset>
                </wp:positionH>
                <wp:positionV relativeFrom="paragraph">
                  <wp:posOffset>25400</wp:posOffset>
                </wp:positionV>
                <wp:extent cx="0" cy="25400"/>
                <wp:effectExtent b="0" l="0" r="0" t="0"/>
                <wp:wrapNone/>
                <wp:docPr id="1751093591" name="image11.png"/>
                <a:graphic>
                  <a:graphicData uri="http://schemas.openxmlformats.org/drawingml/2006/picture">
                    <pic:pic>
                      <pic:nvPicPr>
                        <pic:cNvPr id="0" name="image11.png"/>
                        <pic:cNvPicPr preferRelativeResize="0"/>
                      </pic:nvPicPr>
                      <pic:blipFill>
                        <a:blip r:embed="rId13"/>
                        <a:srcRect/>
                        <a:stretch>
                          <a:fillRect/>
                        </a:stretch>
                      </pic:blipFill>
                      <pic:spPr>
                        <a:xfrm>
                          <a:off x="0" y="0"/>
                          <a:ext cx="0" cy="25400"/>
                        </a:xfrm>
                        <a:prstGeom prst="rect"/>
                        <a:ln/>
                      </pic:spPr>
                    </pic:pic>
                  </a:graphicData>
                </a:graphic>
              </wp:anchor>
            </w:drawing>
          </mc:Fallback>
        </mc:AlternateContent>
      </w:r>
      <w:r w:rsidR="005844D9" w:rsidRPr="009B33FE">
        <w:rPr>
          <w:rFonts w:ascii="Segoe UI" w:hAnsi="Segoe UI" w:cs="Segoe UI"/>
          <w:noProof/>
          <w:sz w:val="22"/>
          <w:szCs w:val="22"/>
        </w:rPr>
        <mc:AlternateContent>
          <mc:Choice Requires="wps">
            <w:drawing>
              <wp:anchor distT="0" distB="0" distL="114300" distR="114300" simplePos="0" relativeHeight="251663360" behindDoc="0" locked="0" layoutInCell="1" hidden="0" allowOverlap="1" wp14:anchorId="7C549F43" wp14:editId="556EC021">
                <wp:simplePos x="0" y="0"/>
                <wp:positionH relativeFrom="column">
                  <wp:posOffset>2819400</wp:posOffset>
                </wp:positionH>
                <wp:positionV relativeFrom="paragraph">
                  <wp:posOffset>25400</wp:posOffset>
                </wp:positionV>
                <wp:extent cx="0" cy="25400"/>
                <wp:effectExtent l="0" t="0" r="0" b="0"/>
                <wp:wrapNone/>
                <wp:docPr id="1751093592" name=""/>
                <wp:cNvGraphicFramePr/>
                <a:graphic xmlns:a="http://schemas.openxmlformats.org/drawingml/2006/main">
                  <a:graphicData uri="http://schemas.microsoft.com/office/word/2010/wordprocessingShape">
                    <wps:wsp>
                      <wps:cNvCnPr/>
                      <wps:spPr>
                        <a:xfrm>
                          <a:off x="5133593" y="3780000"/>
                          <a:ext cx="424815"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2819400</wp:posOffset>
                </wp:positionH>
                <wp:positionV relativeFrom="paragraph">
                  <wp:posOffset>25400</wp:posOffset>
                </wp:positionV>
                <wp:extent cx="0" cy="25400"/>
                <wp:effectExtent b="0" l="0" r="0" t="0"/>
                <wp:wrapNone/>
                <wp:docPr id="1751093592" name="image12.png"/>
                <a:graphic>
                  <a:graphicData uri="http://schemas.openxmlformats.org/drawingml/2006/picture">
                    <pic:pic>
                      <pic:nvPicPr>
                        <pic:cNvPr id="0" name="image12.png"/>
                        <pic:cNvPicPr preferRelativeResize="0"/>
                      </pic:nvPicPr>
                      <pic:blipFill>
                        <a:blip r:embed="rId14"/>
                        <a:srcRect/>
                        <a:stretch>
                          <a:fillRect/>
                        </a:stretch>
                      </pic:blipFill>
                      <pic:spPr>
                        <a:xfrm>
                          <a:off x="0" y="0"/>
                          <a:ext cx="0" cy="25400"/>
                        </a:xfrm>
                        <a:prstGeom prst="rect"/>
                        <a:ln/>
                      </pic:spPr>
                    </pic:pic>
                  </a:graphicData>
                </a:graphic>
              </wp:anchor>
            </w:drawing>
          </mc:Fallback>
        </mc:AlternateContent>
      </w:r>
      <w:r w:rsidR="005844D9" w:rsidRPr="009B33FE">
        <w:rPr>
          <w:rFonts w:ascii="Segoe UI" w:hAnsi="Segoe UI" w:cs="Segoe UI"/>
          <w:noProof/>
          <w:sz w:val="22"/>
          <w:szCs w:val="22"/>
        </w:rPr>
        <mc:AlternateContent>
          <mc:Choice Requires="wps">
            <w:drawing>
              <wp:anchor distT="0" distB="0" distL="114300" distR="114300" simplePos="0" relativeHeight="251664384" behindDoc="0" locked="0" layoutInCell="1" hidden="0" allowOverlap="1" wp14:anchorId="14CD9652" wp14:editId="2E0C8395">
                <wp:simplePos x="0" y="0"/>
                <wp:positionH relativeFrom="column">
                  <wp:posOffset>4356100</wp:posOffset>
                </wp:positionH>
                <wp:positionV relativeFrom="paragraph">
                  <wp:posOffset>12700</wp:posOffset>
                </wp:positionV>
                <wp:extent cx="0" cy="25400"/>
                <wp:effectExtent l="0" t="0" r="0" b="0"/>
                <wp:wrapNone/>
                <wp:docPr id="1751093593" name=""/>
                <wp:cNvGraphicFramePr/>
                <a:graphic xmlns:a="http://schemas.openxmlformats.org/drawingml/2006/main">
                  <a:graphicData uri="http://schemas.microsoft.com/office/word/2010/wordprocessingShape">
                    <wps:wsp>
                      <wps:cNvCnPr/>
                      <wps:spPr>
                        <a:xfrm>
                          <a:off x="5133593" y="3780000"/>
                          <a:ext cx="424815"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4356100</wp:posOffset>
                </wp:positionH>
                <wp:positionV relativeFrom="paragraph">
                  <wp:posOffset>12700</wp:posOffset>
                </wp:positionV>
                <wp:extent cx="0" cy="25400"/>
                <wp:effectExtent b="0" l="0" r="0" t="0"/>
                <wp:wrapNone/>
                <wp:docPr id="1751093593" name="image13.png"/>
                <a:graphic>
                  <a:graphicData uri="http://schemas.openxmlformats.org/drawingml/2006/picture">
                    <pic:pic>
                      <pic:nvPicPr>
                        <pic:cNvPr id="0" name="image13.png"/>
                        <pic:cNvPicPr preferRelativeResize="0"/>
                      </pic:nvPicPr>
                      <pic:blipFill>
                        <a:blip r:embed="rId15"/>
                        <a:srcRect/>
                        <a:stretch>
                          <a:fillRect/>
                        </a:stretch>
                      </pic:blipFill>
                      <pic:spPr>
                        <a:xfrm>
                          <a:off x="0" y="0"/>
                          <a:ext cx="0" cy="25400"/>
                        </a:xfrm>
                        <a:prstGeom prst="rect"/>
                        <a:ln/>
                      </pic:spPr>
                    </pic:pic>
                  </a:graphicData>
                </a:graphic>
              </wp:anchor>
            </w:drawing>
          </mc:Fallback>
        </mc:AlternateContent>
      </w:r>
    </w:p>
    <w:p w14:paraId="2937B313" w14:textId="7AF93437" w:rsidR="0028328C" w:rsidRPr="009B33FE" w:rsidRDefault="0028328C" w:rsidP="00F449F9">
      <w:pPr>
        <w:pBdr>
          <w:top w:val="nil"/>
          <w:left w:val="nil"/>
          <w:bottom w:val="nil"/>
          <w:right w:val="nil"/>
          <w:between w:val="nil"/>
        </w:pBdr>
        <w:jc w:val="both"/>
        <w:rPr>
          <w:rFonts w:ascii="Segoe UI" w:eastAsia="Quattrocento Sans" w:hAnsi="Segoe UI" w:cs="Segoe UI"/>
          <w:b/>
          <w:color w:val="000000"/>
          <w:sz w:val="22"/>
          <w:szCs w:val="22"/>
        </w:rPr>
      </w:pPr>
    </w:p>
    <w:p w14:paraId="6E37D8E7" w14:textId="400D1E6B" w:rsidR="0028328C" w:rsidRPr="009B33FE" w:rsidRDefault="005844D9" w:rsidP="009B33FE">
      <w:pPr>
        <w:pBdr>
          <w:top w:val="nil"/>
          <w:left w:val="nil"/>
          <w:bottom w:val="nil"/>
          <w:right w:val="nil"/>
          <w:between w:val="nil"/>
        </w:pBdr>
        <w:jc w:val="both"/>
        <w:rPr>
          <w:rFonts w:ascii="Segoe UI" w:eastAsia="Quattrocento Sans" w:hAnsi="Segoe UI" w:cs="Segoe UI"/>
          <w:b/>
          <w:color w:val="000000"/>
          <w:sz w:val="22"/>
          <w:szCs w:val="22"/>
        </w:rPr>
      </w:pPr>
      <w:r w:rsidRPr="009B33FE">
        <w:rPr>
          <w:rFonts w:ascii="Segoe UI" w:hAnsi="Segoe UI" w:cs="Segoe UI"/>
          <w:noProof/>
          <w:sz w:val="22"/>
          <w:szCs w:val="22"/>
        </w:rPr>
        <mc:AlternateContent>
          <mc:Choice Requires="wps">
            <w:drawing>
              <wp:anchor distT="0" distB="0" distL="114300" distR="114300" simplePos="0" relativeHeight="251665408" behindDoc="0" locked="0" layoutInCell="1" hidden="0" allowOverlap="1" wp14:anchorId="3120C305" wp14:editId="50E67321">
                <wp:simplePos x="0" y="0"/>
                <wp:positionH relativeFrom="column">
                  <wp:posOffset>5359400</wp:posOffset>
                </wp:positionH>
                <wp:positionV relativeFrom="paragraph">
                  <wp:posOffset>165100</wp:posOffset>
                </wp:positionV>
                <wp:extent cx="0" cy="489585"/>
                <wp:effectExtent l="0" t="0" r="0" b="0"/>
                <wp:wrapNone/>
                <wp:docPr id="1751093595" name=""/>
                <wp:cNvGraphicFramePr/>
                <a:graphic xmlns:a="http://schemas.openxmlformats.org/drawingml/2006/main">
                  <a:graphicData uri="http://schemas.microsoft.com/office/word/2010/wordprocessingShape">
                    <wps:wsp>
                      <wps:cNvCnPr/>
                      <wps:spPr>
                        <a:xfrm>
                          <a:off x="5346000" y="3535208"/>
                          <a:ext cx="0" cy="48958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5359400</wp:posOffset>
                </wp:positionH>
                <wp:positionV relativeFrom="paragraph">
                  <wp:posOffset>165100</wp:posOffset>
                </wp:positionV>
                <wp:extent cx="0" cy="489585"/>
                <wp:effectExtent b="0" l="0" r="0" t="0"/>
                <wp:wrapNone/>
                <wp:docPr id="1751093595" name="image15.png"/>
                <a:graphic>
                  <a:graphicData uri="http://schemas.openxmlformats.org/drawingml/2006/picture">
                    <pic:pic>
                      <pic:nvPicPr>
                        <pic:cNvPr id="0" name="image15.png"/>
                        <pic:cNvPicPr preferRelativeResize="0"/>
                      </pic:nvPicPr>
                      <pic:blipFill>
                        <a:blip r:embed="rId16"/>
                        <a:srcRect/>
                        <a:stretch>
                          <a:fillRect/>
                        </a:stretch>
                      </pic:blipFill>
                      <pic:spPr>
                        <a:xfrm>
                          <a:off x="0" y="0"/>
                          <a:ext cx="0" cy="489585"/>
                        </a:xfrm>
                        <a:prstGeom prst="rect"/>
                        <a:ln/>
                      </pic:spPr>
                    </pic:pic>
                  </a:graphicData>
                </a:graphic>
              </wp:anchor>
            </w:drawing>
          </mc:Fallback>
        </mc:AlternateContent>
      </w:r>
    </w:p>
    <w:p w14:paraId="6F890C4D" w14:textId="77777777" w:rsidR="0028328C" w:rsidRPr="00F449F9" w:rsidRDefault="005844D9">
      <w:pPr>
        <w:pBdr>
          <w:top w:val="nil"/>
          <w:left w:val="nil"/>
          <w:bottom w:val="nil"/>
          <w:right w:val="nil"/>
          <w:between w:val="nil"/>
        </w:pBdr>
        <w:rPr>
          <w:rFonts w:ascii="Segoe UI" w:eastAsia="Quattrocento Sans" w:hAnsi="Segoe UI" w:cs="Segoe UI"/>
          <w:color w:val="000000"/>
          <w:sz w:val="18"/>
          <w:szCs w:val="18"/>
        </w:rPr>
      </w:pPr>
      <w:r w:rsidRPr="00F449F9">
        <w:rPr>
          <w:rFonts w:ascii="Segoe UI" w:eastAsia="Quattrocento Sans" w:hAnsi="Segoe UI" w:cs="Segoe UI"/>
          <w:color w:val="000000"/>
          <w:sz w:val="18"/>
          <w:szCs w:val="18"/>
        </w:rPr>
        <w:t xml:space="preserve">Figure 1: Flow </w:t>
      </w:r>
      <w:proofErr w:type="gramStart"/>
      <w:r w:rsidRPr="00F449F9">
        <w:rPr>
          <w:rFonts w:ascii="Segoe UI" w:eastAsia="Quattrocento Sans" w:hAnsi="Segoe UI" w:cs="Segoe UI"/>
          <w:color w:val="000000"/>
          <w:sz w:val="18"/>
          <w:szCs w:val="18"/>
        </w:rPr>
        <w:t>of  innovation</w:t>
      </w:r>
      <w:proofErr w:type="gramEnd"/>
    </w:p>
    <w:p w14:paraId="4BE49E9D" w14:textId="77777777" w:rsidR="0028328C" w:rsidRPr="009B33FE" w:rsidRDefault="005844D9">
      <w:pPr>
        <w:pBdr>
          <w:top w:val="nil"/>
          <w:left w:val="nil"/>
          <w:bottom w:val="nil"/>
          <w:right w:val="nil"/>
          <w:between w:val="nil"/>
        </w:pBdr>
        <w:jc w:val="both"/>
        <w:rPr>
          <w:rFonts w:ascii="Segoe UI" w:eastAsia="Quattrocento Sans" w:hAnsi="Segoe UI" w:cs="Segoe UI"/>
          <w:b/>
          <w:color w:val="000000"/>
          <w:sz w:val="22"/>
          <w:szCs w:val="22"/>
        </w:rPr>
      </w:pPr>
      <w:r w:rsidRPr="009B33FE">
        <w:rPr>
          <w:rFonts w:ascii="Segoe UI" w:eastAsia="Quattrocento Sans" w:hAnsi="Segoe UI" w:cs="Segoe UI"/>
          <w:b/>
          <w:color w:val="000000"/>
          <w:sz w:val="22"/>
          <w:szCs w:val="22"/>
        </w:rPr>
        <w:t>Target solution</w:t>
      </w:r>
    </w:p>
    <w:p w14:paraId="1CA5B797" w14:textId="77777777" w:rsidR="0028328C" w:rsidRPr="009B33FE" w:rsidRDefault="005844D9">
      <w:pPr>
        <w:pBdr>
          <w:top w:val="nil"/>
          <w:left w:val="nil"/>
          <w:bottom w:val="nil"/>
          <w:right w:val="nil"/>
          <w:between w:val="nil"/>
        </w:pBdr>
        <w:ind w:left="284" w:hanging="284"/>
        <w:jc w:val="both"/>
        <w:rPr>
          <w:rFonts w:ascii="Segoe UI" w:eastAsia="Quattrocento Sans" w:hAnsi="Segoe UI" w:cs="Segoe UI"/>
          <w:color w:val="000000"/>
          <w:sz w:val="22"/>
          <w:szCs w:val="22"/>
        </w:rPr>
      </w:pPr>
      <w:r w:rsidRPr="009B33FE">
        <w:rPr>
          <w:rFonts w:ascii="Segoe UI" w:eastAsia="Quattrocento Sans" w:hAnsi="Segoe UI" w:cs="Segoe UI"/>
          <w:color w:val="000000"/>
          <w:sz w:val="22"/>
          <w:szCs w:val="22"/>
        </w:rPr>
        <w:t>Based on the above problems, some of the solutions we do include:</w:t>
      </w:r>
    </w:p>
    <w:p w14:paraId="1C80EB6F" w14:textId="77777777" w:rsidR="0028328C" w:rsidRPr="009B33FE" w:rsidRDefault="005844D9" w:rsidP="00F449F9">
      <w:pPr>
        <w:numPr>
          <w:ilvl w:val="0"/>
          <w:numId w:val="3"/>
        </w:numPr>
        <w:pBdr>
          <w:top w:val="nil"/>
          <w:left w:val="nil"/>
          <w:bottom w:val="nil"/>
          <w:right w:val="nil"/>
          <w:between w:val="nil"/>
        </w:pBdr>
        <w:ind w:left="360"/>
        <w:jc w:val="both"/>
        <w:rPr>
          <w:rFonts w:ascii="Segoe UI" w:eastAsia="Quattrocento Sans" w:hAnsi="Segoe UI" w:cs="Segoe UI"/>
          <w:color w:val="000000"/>
          <w:sz w:val="22"/>
          <w:szCs w:val="22"/>
        </w:rPr>
      </w:pPr>
      <w:r w:rsidRPr="009B33FE">
        <w:rPr>
          <w:rFonts w:ascii="Segoe UI" w:eastAsia="Quattrocento Sans" w:hAnsi="Segoe UI" w:cs="Segoe UI"/>
          <w:color w:val="000000"/>
          <w:sz w:val="22"/>
          <w:szCs w:val="22"/>
        </w:rPr>
        <w:t>Provide education about parenting so that it can improve parents' parenting mindset, especially regarding the risks of letting their children go to the streets as beggars.</w:t>
      </w:r>
    </w:p>
    <w:p w14:paraId="24485C0C" w14:textId="77777777" w:rsidR="00F449F9" w:rsidRDefault="005844D9" w:rsidP="00F449F9">
      <w:pPr>
        <w:numPr>
          <w:ilvl w:val="0"/>
          <w:numId w:val="3"/>
        </w:numPr>
        <w:pBdr>
          <w:top w:val="nil"/>
          <w:left w:val="nil"/>
          <w:bottom w:val="nil"/>
          <w:right w:val="nil"/>
          <w:between w:val="nil"/>
        </w:pBdr>
        <w:ind w:left="360"/>
        <w:jc w:val="both"/>
        <w:rPr>
          <w:rFonts w:ascii="Segoe UI" w:eastAsia="Quattrocento Sans" w:hAnsi="Segoe UI" w:cs="Segoe UI"/>
          <w:color w:val="000000"/>
          <w:sz w:val="22"/>
          <w:szCs w:val="22"/>
        </w:rPr>
      </w:pPr>
      <w:r w:rsidRPr="009B33FE">
        <w:rPr>
          <w:rFonts w:ascii="Segoe UI" w:eastAsia="Quattrocento Sans" w:hAnsi="Segoe UI" w:cs="Segoe UI"/>
          <w:color w:val="000000"/>
          <w:sz w:val="22"/>
          <w:szCs w:val="22"/>
        </w:rPr>
        <w:lastRenderedPageBreak/>
        <w:t>Training children to draw to develop visual-spatial intelligence, which will be very useful, using simple and cheap tools. In addition, this kind of activity will attract them to learn in a fun way.</w:t>
      </w:r>
    </w:p>
    <w:p w14:paraId="3A842C4C" w14:textId="7C035334" w:rsidR="0028328C" w:rsidRDefault="005844D9" w:rsidP="00F449F9">
      <w:pPr>
        <w:pBdr>
          <w:top w:val="nil"/>
          <w:left w:val="nil"/>
          <w:bottom w:val="nil"/>
          <w:right w:val="nil"/>
          <w:between w:val="nil"/>
        </w:pBdr>
        <w:spacing w:before="240" w:after="40" w:line="360" w:lineRule="auto"/>
        <w:jc w:val="both"/>
        <w:rPr>
          <w:rFonts w:ascii="Segoe UI" w:eastAsia="Quattrocento Sans" w:hAnsi="Segoe UI" w:cs="Segoe UI"/>
          <w:b/>
          <w:color w:val="000000"/>
          <w:sz w:val="22"/>
          <w:szCs w:val="22"/>
        </w:rPr>
      </w:pPr>
      <w:r w:rsidRPr="00F449F9">
        <w:rPr>
          <w:rFonts w:ascii="Segoe UI" w:eastAsia="Quattrocento Sans" w:hAnsi="Segoe UI" w:cs="Segoe UI"/>
          <w:b/>
          <w:color w:val="000000"/>
          <w:sz w:val="22"/>
          <w:szCs w:val="22"/>
        </w:rPr>
        <w:t>METHOD</w:t>
      </w:r>
    </w:p>
    <w:p w14:paraId="269BE582" w14:textId="54E3D8E6" w:rsidR="00F449F9" w:rsidRPr="00F449F9" w:rsidRDefault="00192ADF" w:rsidP="00F449F9">
      <w:pPr>
        <w:pBdr>
          <w:top w:val="nil"/>
          <w:left w:val="nil"/>
          <w:bottom w:val="nil"/>
          <w:right w:val="nil"/>
          <w:between w:val="nil"/>
        </w:pBdr>
        <w:jc w:val="both"/>
        <w:rPr>
          <w:rFonts w:ascii="Segoe UI" w:eastAsia="Quattrocento Sans" w:hAnsi="Segoe UI" w:cs="Segoe UI"/>
          <w:color w:val="000000"/>
          <w:sz w:val="22"/>
          <w:szCs w:val="22"/>
        </w:rPr>
      </w:pPr>
      <w:r>
        <w:rPr>
          <w:rFonts w:ascii="Segoe UI" w:eastAsia="Quattrocento Sans" w:hAnsi="Segoe UI" w:cs="Segoe UI"/>
          <w:bCs/>
          <w:color w:val="000000"/>
          <w:sz w:val="22"/>
          <w:szCs w:val="22"/>
        </w:rPr>
        <w:t xml:space="preserve">     </w:t>
      </w:r>
      <w:bookmarkStart w:id="1" w:name="_GoBack"/>
      <w:bookmarkEnd w:id="1"/>
      <w:r w:rsidR="00F449F9" w:rsidRPr="00F449F9">
        <w:rPr>
          <w:rFonts w:ascii="Segoe UI" w:eastAsia="Quattrocento Sans" w:hAnsi="Segoe UI" w:cs="Segoe UI"/>
          <w:bCs/>
          <w:color w:val="000000"/>
          <w:sz w:val="22"/>
          <w:szCs w:val="22"/>
        </w:rPr>
        <w:t>These activities use</w:t>
      </w:r>
      <w:r w:rsidR="00F449F9">
        <w:rPr>
          <w:rFonts w:ascii="Segoe UI" w:eastAsia="Quattrocento Sans" w:hAnsi="Segoe UI" w:cs="Segoe UI"/>
          <w:b/>
          <w:color w:val="000000"/>
          <w:sz w:val="22"/>
          <w:szCs w:val="22"/>
        </w:rPr>
        <w:t xml:space="preserve"> </w:t>
      </w:r>
      <w:r w:rsidR="00F449F9" w:rsidRPr="009B33FE">
        <w:rPr>
          <w:rFonts w:ascii="Segoe UI" w:eastAsia="Quattrocento Sans" w:hAnsi="Segoe UI" w:cs="Segoe UI"/>
          <w:color w:val="000000"/>
          <w:sz w:val="22"/>
          <w:szCs w:val="22"/>
        </w:rPr>
        <w:t>empowerment</w:t>
      </w:r>
      <w:r w:rsidR="00F449F9">
        <w:rPr>
          <w:rFonts w:ascii="Segoe UI" w:eastAsia="Quattrocento Sans" w:hAnsi="Segoe UI" w:cs="Segoe UI"/>
          <w:color w:val="000000"/>
          <w:sz w:val="22"/>
          <w:szCs w:val="22"/>
        </w:rPr>
        <w:t xml:space="preserve"> by learning participation, demonstration, and training to increase </w:t>
      </w:r>
      <w:r w:rsidR="00F449F9" w:rsidRPr="009B33FE">
        <w:rPr>
          <w:rFonts w:ascii="Segoe UI" w:eastAsia="Quattrocento Sans" w:hAnsi="Segoe UI" w:cs="Segoe UI"/>
          <w:color w:val="000000"/>
          <w:sz w:val="22"/>
          <w:szCs w:val="22"/>
        </w:rPr>
        <w:t>knowledge on intellectual intelligence and emotional intelligence, with a particular focus on visual-spatial intelligence</w:t>
      </w:r>
      <w:r w:rsidR="00F449F9">
        <w:rPr>
          <w:rFonts w:ascii="Segoe UI" w:eastAsia="Quattrocento Sans" w:hAnsi="Segoe UI" w:cs="Segoe UI"/>
          <w:color w:val="000000"/>
          <w:sz w:val="22"/>
          <w:szCs w:val="22"/>
        </w:rPr>
        <w:t xml:space="preserve">, and to continue with evaluation by pre and post-test. </w:t>
      </w:r>
    </w:p>
    <w:p w14:paraId="59A2898F" w14:textId="77777777" w:rsidR="0028328C" w:rsidRPr="009B33FE" w:rsidRDefault="005844D9">
      <w:pPr>
        <w:pBdr>
          <w:top w:val="nil"/>
          <w:left w:val="nil"/>
          <w:bottom w:val="nil"/>
          <w:right w:val="nil"/>
          <w:between w:val="nil"/>
        </w:pBdr>
        <w:spacing w:before="240" w:after="40" w:line="360" w:lineRule="auto"/>
        <w:jc w:val="both"/>
        <w:rPr>
          <w:rFonts w:ascii="Segoe UI" w:eastAsia="Quattrocento Sans" w:hAnsi="Segoe UI" w:cs="Segoe UI"/>
          <w:b/>
          <w:color w:val="000000"/>
          <w:sz w:val="22"/>
          <w:szCs w:val="22"/>
        </w:rPr>
      </w:pPr>
      <w:r w:rsidRPr="009B33FE">
        <w:rPr>
          <w:rFonts w:ascii="Segoe UI" w:eastAsia="Quattrocento Sans" w:hAnsi="Segoe UI" w:cs="Segoe UI"/>
          <w:b/>
          <w:color w:val="000000"/>
          <w:sz w:val="22"/>
          <w:szCs w:val="22"/>
        </w:rPr>
        <w:t>RESULTS AND DISCUSSION</w:t>
      </w:r>
    </w:p>
    <w:p w14:paraId="2777CA31" w14:textId="02CEB8FA" w:rsidR="0028328C" w:rsidRPr="009B33FE" w:rsidRDefault="005844D9" w:rsidP="005844D9">
      <w:pPr>
        <w:jc w:val="both"/>
        <w:rPr>
          <w:rFonts w:ascii="Segoe UI" w:eastAsia="Quattrocento Sans" w:hAnsi="Segoe UI" w:cs="Segoe UI"/>
          <w:sz w:val="22"/>
          <w:szCs w:val="22"/>
        </w:rPr>
      </w:pPr>
      <w:r w:rsidRPr="009B33FE">
        <w:rPr>
          <w:rFonts w:ascii="Segoe UI" w:eastAsia="Quattrocento Sans" w:hAnsi="Segoe UI" w:cs="Segoe UI"/>
          <w:sz w:val="22"/>
          <w:szCs w:val="22"/>
        </w:rPr>
        <w:t xml:space="preserve">     The community service program is implemented by delivering the participants' instruction, demonstration, and hands-on practice </w:t>
      </w:r>
      <w:r w:rsidRPr="009B33FE">
        <w:rPr>
          <w:rFonts w:ascii="Segoe UI" w:eastAsia="Quattrocento Sans" w:hAnsi="Segoe UI" w:cs="Segoe UI"/>
          <w:color w:val="000000"/>
          <w:sz w:val="22"/>
          <w:szCs w:val="22"/>
        </w:rPr>
        <w:t>(</w:t>
      </w:r>
      <w:proofErr w:type="spellStart"/>
      <w:r w:rsidRPr="009B33FE">
        <w:rPr>
          <w:rFonts w:ascii="Segoe UI" w:eastAsia="Quattrocento Sans" w:hAnsi="Segoe UI" w:cs="Segoe UI"/>
          <w:color w:val="000000"/>
          <w:sz w:val="22"/>
          <w:szCs w:val="22"/>
        </w:rPr>
        <w:t>Sumadewi</w:t>
      </w:r>
      <w:proofErr w:type="spellEnd"/>
      <w:r w:rsidRPr="009B33FE">
        <w:rPr>
          <w:rFonts w:ascii="Segoe UI" w:eastAsia="Quattrocento Sans" w:hAnsi="Segoe UI" w:cs="Segoe UI"/>
          <w:color w:val="000000"/>
          <w:sz w:val="22"/>
          <w:szCs w:val="22"/>
        </w:rPr>
        <w:t xml:space="preserve"> et al., 2022; </w:t>
      </w:r>
      <w:proofErr w:type="spellStart"/>
      <w:r w:rsidRPr="009B33FE">
        <w:rPr>
          <w:rFonts w:ascii="Segoe UI" w:eastAsia="Quattrocento Sans" w:hAnsi="Segoe UI" w:cs="Segoe UI"/>
          <w:color w:val="000000"/>
          <w:sz w:val="22"/>
          <w:szCs w:val="22"/>
        </w:rPr>
        <w:t>Sumadewi</w:t>
      </w:r>
      <w:proofErr w:type="spellEnd"/>
      <w:r w:rsidRPr="009B33FE">
        <w:rPr>
          <w:rFonts w:ascii="Segoe UI" w:eastAsia="Quattrocento Sans" w:hAnsi="Segoe UI" w:cs="Segoe UI"/>
          <w:color w:val="000000"/>
          <w:sz w:val="22"/>
          <w:szCs w:val="22"/>
        </w:rPr>
        <w:t xml:space="preserve"> et al., 2022)</w:t>
      </w:r>
      <w:r w:rsidRPr="009B33FE">
        <w:rPr>
          <w:rFonts w:ascii="Segoe UI" w:eastAsia="Quattrocento Sans" w:hAnsi="Segoe UI" w:cs="Segoe UI"/>
          <w:sz w:val="22"/>
          <w:szCs w:val="22"/>
        </w:rPr>
        <w:t>. This exercise aims to enhance parents' understanding of parenting and offer a comprehensive review of recognizing children's interests and talents. Furthermore, street children were also instructed in the cultivation of visual-spatial intelligence through the practice of drawing. The event took place at the Bali Street Mum and Kids Project Foundation, with a perfect attendance rate of 100%. Participants displayed a high level of engagement during the exercise, as seen by the numerous questions posed to the presenters. According to Figure 6, the pretest mean value was 5.05, and the posttest mean value was 8.1. This indicates a significant gain in knowledge of 60.4% after delivering instruction on parenting.</w:t>
      </w:r>
      <w:r>
        <w:rPr>
          <w:rFonts w:ascii="Segoe UI" w:eastAsia="Quattrocento Sans" w:hAnsi="Segoe UI" w:cs="Segoe UI"/>
          <w:sz w:val="22"/>
          <w:szCs w:val="22"/>
        </w:rPr>
        <w:t xml:space="preserve"> </w:t>
      </w:r>
      <w:r w:rsidRPr="009B33FE">
        <w:rPr>
          <w:rFonts w:ascii="Segoe UI" w:eastAsia="Quattrocento Sans" w:hAnsi="Segoe UI" w:cs="Segoe UI"/>
          <w:sz w:val="22"/>
          <w:szCs w:val="22"/>
        </w:rPr>
        <w:t xml:space="preserve">Child delinquency in Indonesia has indeed reached 504 cases, as reported by the Indonesian Child Protection Commission (KPAI) between 2011-2018. Parenting and relationship patterns between parents and children have a significant impact on child delinquency and violent conduct </w:t>
      </w:r>
      <w:r w:rsidRPr="009B33FE">
        <w:rPr>
          <w:rFonts w:ascii="Segoe UI" w:eastAsia="Quattrocento Sans" w:hAnsi="Segoe UI" w:cs="Segoe UI"/>
          <w:color w:val="000000"/>
          <w:sz w:val="22"/>
          <w:szCs w:val="22"/>
        </w:rPr>
        <w:t xml:space="preserve">(Rudi et al., 2023; </w:t>
      </w:r>
      <w:proofErr w:type="spellStart"/>
      <w:r w:rsidRPr="009B33FE">
        <w:rPr>
          <w:rFonts w:ascii="Segoe UI" w:eastAsia="Quattrocento Sans" w:hAnsi="Segoe UI" w:cs="Segoe UI"/>
          <w:color w:val="000000"/>
          <w:sz w:val="22"/>
          <w:szCs w:val="22"/>
        </w:rPr>
        <w:t>Pratiwi</w:t>
      </w:r>
      <w:proofErr w:type="spellEnd"/>
      <w:r w:rsidRPr="009B33FE">
        <w:rPr>
          <w:rFonts w:ascii="Segoe UI" w:eastAsia="Quattrocento Sans" w:hAnsi="Segoe UI" w:cs="Segoe UI"/>
          <w:color w:val="000000"/>
          <w:sz w:val="22"/>
          <w:szCs w:val="22"/>
        </w:rPr>
        <w:t xml:space="preserve"> et al., 2022).</w:t>
      </w:r>
      <w:r w:rsidRPr="009B33FE">
        <w:rPr>
          <w:rFonts w:ascii="Segoe UI" w:eastAsia="Quattrocento Sans" w:hAnsi="Segoe UI" w:cs="Segoe UI"/>
          <w:sz w:val="22"/>
          <w:szCs w:val="22"/>
        </w:rPr>
        <w:t xml:space="preserve"> Democratic parenting fosters children's independence, self-control, positive peer relationships, resilience to pressure, curiosity, and collaboration ability </w:t>
      </w:r>
      <w:r w:rsidRPr="009B33FE">
        <w:rPr>
          <w:rFonts w:ascii="Segoe UI" w:eastAsia="Quattrocento Sans" w:hAnsi="Segoe UI" w:cs="Segoe UI"/>
          <w:color w:val="000000"/>
          <w:sz w:val="22"/>
          <w:szCs w:val="22"/>
        </w:rPr>
        <w:t>(Rudi et al., 2023).</w:t>
      </w:r>
      <w:r w:rsidRPr="009B33FE">
        <w:rPr>
          <w:rFonts w:ascii="Segoe UI" w:eastAsia="Quattrocento Sans" w:hAnsi="Segoe UI" w:cs="Segoe UI"/>
          <w:sz w:val="22"/>
          <w:szCs w:val="22"/>
        </w:rPr>
        <w:t xml:space="preserve"> Proper parenting can decrease the likelihood of aggressive behavior and delinquency during childhood and adolescence. </w:t>
      </w:r>
    </w:p>
    <w:p w14:paraId="39946EED" w14:textId="77777777" w:rsidR="0028328C" w:rsidRPr="009B33FE" w:rsidRDefault="0028328C">
      <w:pPr>
        <w:jc w:val="both"/>
        <w:rPr>
          <w:rFonts w:ascii="Segoe UI" w:eastAsia="Quattrocento Sans" w:hAnsi="Segoe UI" w:cs="Segoe UI"/>
          <w:sz w:val="22"/>
          <w:szCs w:val="22"/>
        </w:rPr>
      </w:pPr>
    </w:p>
    <w:p w14:paraId="0E704B9F" w14:textId="77777777" w:rsidR="0028328C" w:rsidRPr="009B33FE" w:rsidRDefault="005844D9">
      <w:pPr>
        <w:pBdr>
          <w:top w:val="nil"/>
          <w:left w:val="nil"/>
          <w:bottom w:val="nil"/>
          <w:right w:val="nil"/>
          <w:between w:val="nil"/>
        </w:pBdr>
        <w:rPr>
          <w:rFonts w:ascii="Segoe UI" w:eastAsia="Times New Roman" w:hAnsi="Segoe UI" w:cs="Segoe UI"/>
          <w:color w:val="000000"/>
          <w:sz w:val="22"/>
          <w:szCs w:val="22"/>
        </w:rPr>
      </w:pPr>
      <w:r w:rsidRPr="009B33FE">
        <w:rPr>
          <w:rFonts w:ascii="Segoe UI" w:eastAsia="Times New Roman" w:hAnsi="Segoe UI" w:cs="Segoe UI"/>
          <w:noProof/>
          <w:color w:val="000000"/>
          <w:sz w:val="22"/>
          <w:szCs w:val="22"/>
        </w:rPr>
        <w:drawing>
          <wp:inline distT="0" distB="0" distL="0" distR="0" wp14:anchorId="1484D245" wp14:editId="7A448010">
            <wp:extent cx="3159334" cy="1823085"/>
            <wp:effectExtent l="0" t="0" r="3175" b="5715"/>
            <wp:docPr id="1751093586" name="Chart 17510935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986BA73" w14:textId="6EA894D6" w:rsidR="0028328C" w:rsidRPr="00F449F9" w:rsidRDefault="005844D9" w:rsidP="005871B1">
      <w:pPr>
        <w:pBdr>
          <w:top w:val="nil"/>
          <w:left w:val="nil"/>
          <w:bottom w:val="nil"/>
          <w:right w:val="nil"/>
          <w:between w:val="nil"/>
        </w:pBdr>
        <w:rPr>
          <w:rFonts w:ascii="Segoe UI" w:eastAsia="Quattrocento Sans" w:hAnsi="Segoe UI" w:cs="Segoe UI"/>
          <w:color w:val="000000"/>
          <w:sz w:val="18"/>
          <w:szCs w:val="18"/>
        </w:rPr>
      </w:pPr>
      <w:r w:rsidRPr="00F449F9">
        <w:rPr>
          <w:rFonts w:ascii="Segoe UI" w:eastAsia="Quattrocento Sans" w:hAnsi="Segoe UI" w:cs="Segoe UI"/>
          <w:color w:val="000000"/>
          <w:sz w:val="18"/>
          <w:szCs w:val="18"/>
        </w:rPr>
        <w:t>Figure 6</w:t>
      </w:r>
      <w:r w:rsidRPr="00F449F9">
        <w:rPr>
          <w:rFonts w:ascii="Segoe UI" w:eastAsia="Quattrocento Sans" w:hAnsi="Segoe UI" w:cs="Segoe UI"/>
          <w:sz w:val="18"/>
          <w:szCs w:val="18"/>
        </w:rPr>
        <w:t xml:space="preserve">: </w:t>
      </w:r>
      <w:r w:rsidRPr="00F449F9">
        <w:rPr>
          <w:rFonts w:ascii="Segoe UI" w:eastAsia="Quattrocento Sans" w:hAnsi="Segoe UI" w:cs="Segoe UI"/>
          <w:color w:val="000000"/>
          <w:sz w:val="18"/>
          <w:szCs w:val="18"/>
        </w:rPr>
        <w:t>Comparison of partners' pretest and posttest scores</w:t>
      </w:r>
    </w:p>
    <w:p w14:paraId="60AB98C7" w14:textId="7CE400BA" w:rsidR="0028328C" w:rsidRPr="009B33FE" w:rsidRDefault="005844D9" w:rsidP="005871B1">
      <w:pPr>
        <w:pBdr>
          <w:top w:val="nil"/>
          <w:left w:val="nil"/>
          <w:bottom w:val="nil"/>
          <w:right w:val="nil"/>
          <w:between w:val="nil"/>
        </w:pBdr>
        <w:jc w:val="both"/>
        <w:rPr>
          <w:rFonts w:ascii="Segoe UI" w:eastAsia="Quattrocento Sans" w:hAnsi="Segoe UI" w:cs="Segoe UI"/>
          <w:color w:val="000000"/>
          <w:sz w:val="22"/>
          <w:szCs w:val="22"/>
        </w:rPr>
      </w:pPr>
      <w:r w:rsidRPr="009B33FE">
        <w:rPr>
          <w:rFonts w:ascii="Segoe UI" w:eastAsia="Quattrocento Sans" w:hAnsi="Segoe UI" w:cs="Segoe UI"/>
          <w:color w:val="000000"/>
          <w:sz w:val="22"/>
          <w:szCs w:val="22"/>
        </w:rPr>
        <w:t>According to the service team's findings, just three children (15%) demonstrated the ability to sketch in perspective. Following training on visual-spatial intelligence and direct practice by participants under resource persons' guidance, ten children (50%) successfully demonstrated the ability to draw in perspective. The rise in outcomes reflects the efficacy of the training in enhancing children's comprehension of spatial visual intelligence.</w:t>
      </w:r>
      <w:r>
        <w:rPr>
          <w:rFonts w:ascii="Segoe UI" w:eastAsia="Quattrocento Sans" w:hAnsi="Segoe UI" w:cs="Segoe UI"/>
          <w:color w:val="000000"/>
          <w:sz w:val="22"/>
          <w:szCs w:val="22"/>
        </w:rPr>
        <w:fldChar w:fldCharType="begin" w:fldLock="1"/>
      </w:r>
      <w:r>
        <w:rPr>
          <w:rFonts w:ascii="Segoe UI" w:eastAsia="Quattrocento Sans" w:hAnsi="Segoe UI" w:cs="Segoe UI"/>
          <w:color w:val="000000"/>
          <w:sz w:val="22"/>
          <w:szCs w:val="22"/>
        </w:rPr>
        <w:instrText>ADDIN CSL_CITATION {"citationItems":[{"id":"ITEM-1","itemData":{"author":[{"dropping-particle":"","family":"Masita","given":"Elly Dwi","non-dropping-particle":"","parse-names":false,"suffix":""},{"dropping-particle":"","family":"Ristanti","given":"Adenia Dwi","non-dropping-particle":"","parse-names":false,"suffix":""}],"id":"ITEM-1","issue":"1","issued":{"date-parts":[["2021"]]},"page":"63-77","title":"THE DESCRIPTION OF KNOWLEDGE, PERCEPTION, ROLE, ROLE IMPLEMENTATION, EMOTIONAL CONNECTION IN PSYCHOSEXUAL DEVELOPMENT OF CHILDREN AGED 3-5 YEARS IN NEW NORMAL PERIOD AT THE SUBURBAN OF SURABAYA","type":"article-journal","volume":"12"},"uris":["http://www.mendeley.com/documents/?uuid=92d74ce0-5a7e-4768-b1cf-2eeebec87241"]}],"mendeley":{"formattedCitation":"(Masita &amp; Ristanti, 2021)","plainTextFormattedCitation":"(Masita &amp; Ristanti, 2021)","previouslyFormattedCitation":"(Masita &amp; Ristanti, 2021)"},"properties":{"noteIndex":0},"schema":"https://github.com/citation-style-language/schema/raw/master/csl-citation.json"}</w:instrText>
      </w:r>
      <w:r>
        <w:rPr>
          <w:rFonts w:ascii="Segoe UI" w:eastAsia="Quattrocento Sans" w:hAnsi="Segoe UI" w:cs="Segoe UI"/>
          <w:color w:val="000000"/>
          <w:sz w:val="22"/>
          <w:szCs w:val="22"/>
        </w:rPr>
        <w:fldChar w:fldCharType="separate"/>
      </w:r>
      <w:r w:rsidRPr="005844D9">
        <w:rPr>
          <w:rFonts w:ascii="Segoe UI" w:eastAsia="Quattrocento Sans" w:hAnsi="Segoe UI" w:cs="Segoe UI"/>
          <w:noProof/>
          <w:color w:val="000000"/>
          <w:sz w:val="22"/>
          <w:szCs w:val="22"/>
        </w:rPr>
        <w:t>(Masita &amp; Ristanti, 2021)</w:t>
      </w:r>
      <w:r>
        <w:rPr>
          <w:rFonts w:ascii="Segoe UI" w:eastAsia="Quattrocento Sans" w:hAnsi="Segoe UI" w:cs="Segoe UI"/>
          <w:color w:val="000000"/>
          <w:sz w:val="22"/>
          <w:szCs w:val="22"/>
        </w:rPr>
        <w:fldChar w:fldCharType="end"/>
      </w:r>
    </w:p>
    <w:p w14:paraId="321103AE" w14:textId="1410F8EA" w:rsidR="0028328C" w:rsidRPr="009B33FE" w:rsidRDefault="005844D9" w:rsidP="005871B1">
      <w:pPr>
        <w:pBdr>
          <w:top w:val="nil"/>
          <w:left w:val="nil"/>
          <w:bottom w:val="nil"/>
          <w:right w:val="nil"/>
          <w:between w:val="nil"/>
        </w:pBdr>
        <w:jc w:val="both"/>
        <w:rPr>
          <w:rFonts w:ascii="Segoe UI" w:eastAsia="Quattrocento Sans" w:hAnsi="Segoe UI" w:cs="Segoe UI"/>
          <w:color w:val="000000"/>
          <w:sz w:val="22"/>
          <w:szCs w:val="22"/>
        </w:rPr>
      </w:pPr>
      <w:r w:rsidRPr="009B33FE">
        <w:rPr>
          <w:rFonts w:ascii="Segoe UI" w:eastAsia="Quattrocento Sans" w:hAnsi="Segoe UI" w:cs="Segoe UI"/>
          <w:color w:val="000000"/>
          <w:sz w:val="22"/>
          <w:szCs w:val="22"/>
        </w:rPr>
        <w:t>Children with visual-spatial intelligence can visualize and depict information through pictures, designs, graphics, and art. They also demonstrate a solid comprehension of the notion of space (</w:t>
      </w:r>
      <w:proofErr w:type="spellStart"/>
      <w:r w:rsidRPr="009B33FE">
        <w:rPr>
          <w:rFonts w:ascii="Segoe UI" w:eastAsia="Quattrocento Sans" w:hAnsi="Segoe UI" w:cs="Segoe UI"/>
          <w:color w:val="000000"/>
          <w:sz w:val="22"/>
          <w:szCs w:val="22"/>
        </w:rPr>
        <w:t>Wahyuni</w:t>
      </w:r>
      <w:proofErr w:type="spellEnd"/>
      <w:r w:rsidRPr="009B33FE">
        <w:rPr>
          <w:rFonts w:ascii="Segoe UI" w:eastAsia="Quattrocento Sans" w:hAnsi="Segoe UI" w:cs="Segoe UI"/>
          <w:color w:val="000000"/>
          <w:sz w:val="22"/>
          <w:szCs w:val="22"/>
        </w:rPr>
        <w:t xml:space="preserve">, 2018). Drawing is a method to cultivate visual-spatial intelligence. Drawing is creating visual representations by employing different techniques and equipment. Children often favor this drawing practice. Using drawing, a youngster can articulate their thoughts and pictorial ideas </w:t>
      </w:r>
      <w:r w:rsidRPr="009B33FE">
        <w:rPr>
          <w:rFonts w:ascii="Segoe UI" w:eastAsia="Quattrocento Sans" w:hAnsi="Segoe UI" w:cs="Segoe UI"/>
          <w:color w:val="000000"/>
          <w:sz w:val="22"/>
          <w:szCs w:val="22"/>
        </w:rPr>
        <w:lastRenderedPageBreak/>
        <w:t>through colors and brushstrokes.</w:t>
      </w:r>
      <w:r>
        <w:rPr>
          <w:rFonts w:ascii="Segoe UI" w:eastAsia="Quattrocento Sans" w:hAnsi="Segoe UI" w:cs="Segoe UI"/>
          <w:color w:val="000000"/>
          <w:sz w:val="22"/>
          <w:szCs w:val="22"/>
        </w:rPr>
        <w:fldChar w:fldCharType="begin" w:fldLock="1"/>
      </w:r>
      <w:r>
        <w:rPr>
          <w:rFonts w:ascii="Segoe UI" w:eastAsia="Quattrocento Sans" w:hAnsi="Segoe UI" w:cs="Segoe UI"/>
          <w:color w:val="000000"/>
          <w:sz w:val="22"/>
          <w:szCs w:val="22"/>
        </w:rPr>
        <w:instrText>ADDIN CSL_CITATION {"citationItems":[{"id":"ITEM-1","itemData":{"author":[{"dropping-particle":"","family":"Masita","given":"Elly Dwi","non-dropping-particle":"","parse-names":false,"suffix":""},{"dropping-particle":"","family":"Maimunah","given":"Siti","non-dropping-particle":"","parse-names":false,"suffix":""}],"id":"ITEM-1","issue":"1","issued":{"date-parts":[["2021"]]},"page":"43-53","title":"Fine Motor Developmental Delay and Associated Factors among Children Aged 3-5 Years in Surabaya","type":"article-journal","volume":"19"},"uris":["http://www.mendeley.com/documents/?uuid=f7166694-9b42-48fa-aacc-65213b2b11f4"]}],"mendeley":{"formattedCitation":"(Masita &amp; Maimunah, 2021)","plainTextFormattedCitation":"(Masita &amp; Maimunah, 2021)","previouslyFormattedCitation":"(Masita &amp; Maimunah, 2021)"},"properties":{"noteIndex":0},"schema":"https://github.com/citation-style-language/schema/raw/master/csl-citation.json"}</w:instrText>
      </w:r>
      <w:r>
        <w:rPr>
          <w:rFonts w:ascii="Segoe UI" w:eastAsia="Quattrocento Sans" w:hAnsi="Segoe UI" w:cs="Segoe UI"/>
          <w:color w:val="000000"/>
          <w:sz w:val="22"/>
          <w:szCs w:val="22"/>
        </w:rPr>
        <w:fldChar w:fldCharType="separate"/>
      </w:r>
      <w:r w:rsidRPr="005844D9">
        <w:rPr>
          <w:rFonts w:ascii="Segoe UI" w:eastAsia="Quattrocento Sans" w:hAnsi="Segoe UI" w:cs="Segoe UI"/>
          <w:noProof/>
          <w:color w:val="000000"/>
          <w:sz w:val="22"/>
          <w:szCs w:val="22"/>
        </w:rPr>
        <w:t>(Masita &amp; Maimunah, 2021)</w:t>
      </w:r>
      <w:r>
        <w:rPr>
          <w:rFonts w:ascii="Segoe UI" w:eastAsia="Quattrocento Sans" w:hAnsi="Segoe UI" w:cs="Segoe UI"/>
          <w:color w:val="000000"/>
          <w:sz w:val="22"/>
          <w:szCs w:val="22"/>
        </w:rPr>
        <w:fldChar w:fldCharType="end"/>
      </w:r>
      <w:r w:rsidRPr="009B33FE">
        <w:rPr>
          <w:rFonts w:ascii="Segoe UI" w:eastAsia="Quattrocento Sans" w:hAnsi="Segoe UI" w:cs="Segoe UI"/>
          <w:color w:val="000000"/>
          <w:sz w:val="22"/>
          <w:szCs w:val="22"/>
        </w:rPr>
        <w:t xml:space="preserve"> Drawings can also serve as a means of expressing skills, creativity, sensitivity, knowledge, and insight (</w:t>
      </w:r>
      <w:proofErr w:type="spellStart"/>
      <w:r w:rsidRPr="009B33FE">
        <w:rPr>
          <w:rFonts w:ascii="Segoe UI" w:eastAsia="Quattrocento Sans" w:hAnsi="Segoe UI" w:cs="Segoe UI"/>
          <w:color w:val="000000"/>
          <w:sz w:val="22"/>
          <w:szCs w:val="22"/>
        </w:rPr>
        <w:t>Fasrita</w:t>
      </w:r>
      <w:proofErr w:type="spellEnd"/>
      <w:r w:rsidRPr="009B33FE">
        <w:rPr>
          <w:rFonts w:ascii="Segoe UI" w:eastAsia="Quattrocento Sans" w:hAnsi="Segoe UI" w:cs="Segoe UI"/>
          <w:color w:val="000000"/>
          <w:sz w:val="22"/>
          <w:szCs w:val="22"/>
        </w:rPr>
        <w:t xml:space="preserve"> et al., 2020) An investigation revealed a substantial correlation between visual-spatial intelligence and children's educational outcomes and academic success at SMK </w:t>
      </w:r>
      <w:proofErr w:type="spellStart"/>
      <w:r w:rsidRPr="009B33FE">
        <w:rPr>
          <w:rFonts w:ascii="Segoe UI" w:eastAsia="Quattrocento Sans" w:hAnsi="Segoe UI" w:cs="Segoe UI"/>
          <w:color w:val="000000"/>
          <w:sz w:val="22"/>
          <w:szCs w:val="22"/>
        </w:rPr>
        <w:t>Turen</w:t>
      </w:r>
      <w:proofErr w:type="spellEnd"/>
      <w:r w:rsidRPr="009B33FE">
        <w:rPr>
          <w:rFonts w:ascii="Segoe UI" w:eastAsia="Quattrocento Sans" w:hAnsi="Segoe UI" w:cs="Segoe UI"/>
          <w:color w:val="000000"/>
          <w:sz w:val="22"/>
          <w:szCs w:val="22"/>
        </w:rPr>
        <w:t xml:space="preserve"> (</w:t>
      </w:r>
      <w:proofErr w:type="spellStart"/>
      <w:r w:rsidRPr="009B33FE">
        <w:rPr>
          <w:rFonts w:ascii="Segoe UI" w:eastAsia="Quattrocento Sans" w:hAnsi="Segoe UI" w:cs="Segoe UI"/>
          <w:color w:val="000000"/>
          <w:sz w:val="22"/>
          <w:szCs w:val="22"/>
        </w:rPr>
        <w:t>Wahyudi</w:t>
      </w:r>
      <w:proofErr w:type="spellEnd"/>
      <w:r w:rsidRPr="009B33FE">
        <w:rPr>
          <w:rFonts w:ascii="Segoe UI" w:eastAsia="Quattrocento Sans" w:hAnsi="Segoe UI" w:cs="Segoe UI"/>
          <w:color w:val="000000"/>
          <w:sz w:val="22"/>
          <w:szCs w:val="22"/>
        </w:rPr>
        <w:t xml:space="preserve">, 2018). Hence, it is imperative to cultivate children's visual-spatial intelligence starting now to bolster their future accomplishments.  </w:t>
      </w:r>
    </w:p>
    <w:p w14:paraId="56AEE98A" w14:textId="77777777" w:rsidR="0028328C" w:rsidRPr="009B33FE" w:rsidRDefault="005844D9">
      <w:pPr>
        <w:rPr>
          <w:rFonts w:ascii="Segoe UI" w:eastAsia="Quattrocento Sans" w:hAnsi="Segoe UI" w:cs="Segoe UI"/>
          <w:b/>
          <w:sz w:val="22"/>
          <w:szCs w:val="22"/>
        </w:rPr>
      </w:pPr>
      <w:r w:rsidRPr="009B33FE">
        <w:rPr>
          <w:rFonts w:ascii="Segoe UI" w:hAnsi="Segoe UI" w:cs="Segoe UI"/>
          <w:noProof/>
          <w:sz w:val="22"/>
          <w:szCs w:val="22"/>
        </w:rPr>
        <w:drawing>
          <wp:inline distT="0" distB="0" distL="0" distR="0" wp14:anchorId="3818611E" wp14:editId="08A94A88">
            <wp:extent cx="2896513" cy="1614805"/>
            <wp:effectExtent l="0" t="0" r="18415" b="4445"/>
            <wp:docPr id="1751093587" name="Chart 17510935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7AA6ACD" w14:textId="35CDC04D" w:rsidR="0028328C" w:rsidRPr="00F449F9" w:rsidRDefault="005844D9" w:rsidP="00F449F9">
      <w:pPr>
        <w:rPr>
          <w:rFonts w:ascii="Segoe UI" w:eastAsia="Quattrocento Sans" w:hAnsi="Segoe UI" w:cs="Segoe UI"/>
          <w:sz w:val="18"/>
          <w:szCs w:val="18"/>
        </w:rPr>
      </w:pPr>
      <w:r w:rsidRPr="00F449F9">
        <w:rPr>
          <w:rFonts w:ascii="Segoe UI" w:eastAsia="Quattrocento Sans" w:hAnsi="Segoe UI" w:cs="Segoe UI"/>
          <w:sz w:val="18"/>
          <w:szCs w:val="18"/>
        </w:rPr>
        <w:t>Figure 7: Results of monitoring children's drawing frequency independently</w:t>
      </w:r>
    </w:p>
    <w:p w14:paraId="20951AFB" w14:textId="77777777" w:rsidR="00F449F9" w:rsidRDefault="005844D9" w:rsidP="005844D9">
      <w:pPr>
        <w:pBdr>
          <w:top w:val="nil"/>
          <w:left w:val="nil"/>
          <w:bottom w:val="nil"/>
          <w:right w:val="nil"/>
          <w:between w:val="nil"/>
        </w:pBdr>
        <w:jc w:val="both"/>
        <w:rPr>
          <w:rFonts w:ascii="Segoe UI" w:eastAsia="Quattrocento Sans" w:hAnsi="Segoe UI" w:cs="Segoe UI"/>
          <w:color w:val="000000"/>
          <w:sz w:val="22"/>
          <w:szCs w:val="22"/>
        </w:rPr>
      </w:pPr>
      <w:r w:rsidRPr="009B33FE">
        <w:rPr>
          <w:rFonts w:ascii="Segoe UI" w:eastAsia="Quattrocento Sans" w:hAnsi="Segoe UI" w:cs="Segoe UI"/>
          <w:color w:val="000000"/>
          <w:sz w:val="22"/>
          <w:szCs w:val="22"/>
        </w:rPr>
        <w:t>Based on the results of monitoring and evaluation conducted for six months, it was found that children routinely spend time with positive activities such as drawing at the foundation rather than working as beggars on the streets. These results show that the service program has a positive impact on children.</w:t>
      </w:r>
    </w:p>
    <w:p w14:paraId="1F83A2B2" w14:textId="5E273124" w:rsidR="0028328C" w:rsidRPr="009B33FE" w:rsidRDefault="005844D9" w:rsidP="00F449F9">
      <w:pPr>
        <w:pBdr>
          <w:top w:val="nil"/>
          <w:left w:val="nil"/>
          <w:bottom w:val="nil"/>
          <w:right w:val="nil"/>
          <w:between w:val="nil"/>
        </w:pBdr>
        <w:spacing w:before="240" w:after="40" w:line="360" w:lineRule="auto"/>
        <w:jc w:val="both"/>
        <w:rPr>
          <w:rFonts w:ascii="Segoe UI" w:eastAsia="Quattrocento Sans" w:hAnsi="Segoe UI" w:cs="Segoe UI"/>
          <w:color w:val="000000"/>
          <w:sz w:val="22"/>
          <w:szCs w:val="22"/>
        </w:rPr>
      </w:pPr>
      <w:r w:rsidRPr="009B33FE">
        <w:rPr>
          <w:rFonts w:ascii="Segoe UI" w:eastAsia="Quattrocento Sans" w:hAnsi="Segoe UI" w:cs="Segoe UI"/>
          <w:b/>
          <w:color w:val="000000"/>
          <w:sz w:val="22"/>
          <w:szCs w:val="22"/>
        </w:rPr>
        <w:t>CONCLUSIONS AND SUGGESTIONS</w:t>
      </w:r>
    </w:p>
    <w:p w14:paraId="1C8B7DA1" w14:textId="191D19C3" w:rsidR="0028328C" w:rsidRPr="009B33FE" w:rsidRDefault="005844D9" w:rsidP="00F449F9">
      <w:pPr>
        <w:pBdr>
          <w:top w:val="nil"/>
          <w:left w:val="nil"/>
          <w:bottom w:val="nil"/>
          <w:right w:val="nil"/>
          <w:between w:val="nil"/>
        </w:pBdr>
        <w:jc w:val="both"/>
        <w:rPr>
          <w:rFonts w:ascii="Segoe UI" w:eastAsia="Quattrocento Sans" w:hAnsi="Segoe UI" w:cs="Segoe UI"/>
          <w:color w:val="000000"/>
          <w:sz w:val="22"/>
          <w:szCs w:val="22"/>
        </w:rPr>
      </w:pPr>
      <w:r w:rsidRPr="009B33FE">
        <w:rPr>
          <w:rFonts w:ascii="Segoe UI" w:eastAsia="Quattrocento Sans" w:hAnsi="Segoe UI" w:cs="Segoe UI"/>
          <w:color w:val="000000"/>
          <w:sz w:val="22"/>
          <w:szCs w:val="22"/>
        </w:rPr>
        <w:t xml:space="preserve">     The Community Service </w:t>
      </w:r>
      <w:proofErr w:type="spellStart"/>
      <w:r w:rsidRPr="009B33FE">
        <w:rPr>
          <w:rFonts w:ascii="Segoe UI" w:eastAsia="Quattrocento Sans" w:hAnsi="Segoe UI" w:cs="Segoe UI"/>
          <w:color w:val="000000"/>
          <w:sz w:val="22"/>
          <w:szCs w:val="22"/>
        </w:rPr>
        <w:t>Programme</w:t>
      </w:r>
      <w:proofErr w:type="spellEnd"/>
      <w:r w:rsidRPr="009B33FE">
        <w:rPr>
          <w:rFonts w:ascii="Segoe UI" w:eastAsia="Quattrocento Sans" w:hAnsi="Segoe UI" w:cs="Segoe UI"/>
          <w:color w:val="000000"/>
          <w:sz w:val="22"/>
          <w:szCs w:val="22"/>
        </w:rPr>
        <w:t xml:space="preserve"> with the theme of Drawing training to improve children's visual-spatial intelligence and parenting education at the Bali Street Mum and Kids Project Foundation went well. Participant attendance during the activity was 100%. This activity can increase knowledge about parenting, recognizing children's interests and talents, and communication patterns between parents and children by 60.4%. In addition, children's skills in drawing to train children's visual-spatial intelligence have also increased. Activities like this should be carried out regularly, especially for street children and their parents, so that they can direct children to more positive activities.</w:t>
      </w:r>
    </w:p>
    <w:p w14:paraId="2E5F59BD" w14:textId="77777777" w:rsidR="0028328C" w:rsidRPr="009B33FE" w:rsidRDefault="005844D9" w:rsidP="00F449F9">
      <w:pPr>
        <w:pBdr>
          <w:top w:val="nil"/>
          <w:left w:val="nil"/>
          <w:bottom w:val="nil"/>
          <w:right w:val="nil"/>
          <w:between w:val="nil"/>
        </w:pBdr>
        <w:spacing w:before="240" w:after="40" w:line="360" w:lineRule="auto"/>
        <w:jc w:val="both"/>
        <w:rPr>
          <w:rFonts w:ascii="Segoe UI" w:eastAsia="Quattrocento Sans" w:hAnsi="Segoe UI" w:cs="Segoe UI"/>
          <w:b/>
          <w:color w:val="000000"/>
          <w:sz w:val="22"/>
          <w:szCs w:val="22"/>
        </w:rPr>
      </w:pPr>
      <w:r w:rsidRPr="009B33FE">
        <w:rPr>
          <w:rFonts w:ascii="Segoe UI" w:eastAsia="Quattrocento Sans" w:hAnsi="Segoe UI" w:cs="Segoe UI"/>
          <w:b/>
          <w:color w:val="000000"/>
          <w:sz w:val="22"/>
          <w:szCs w:val="22"/>
        </w:rPr>
        <w:t>ACKNOWLEDGEMENT</w:t>
      </w:r>
    </w:p>
    <w:p w14:paraId="1B026FBE" w14:textId="5126E825" w:rsidR="0028328C" w:rsidRDefault="005844D9" w:rsidP="00F449F9">
      <w:pPr>
        <w:pBdr>
          <w:top w:val="nil"/>
          <w:left w:val="nil"/>
          <w:bottom w:val="nil"/>
          <w:right w:val="nil"/>
          <w:between w:val="nil"/>
        </w:pBdr>
        <w:ind w:firstLine="284"/>
        <w:jc w:val="both"/>
        <w:rPr>
          <w:rFonts w:ascii="Segoe UI" w:eastAsia="Quattrocento Sans" w:hAnsi="Segoe UI" w:cs="Segoe UI"/>
          <w:color w:val="000000"/>
          <w:sz w:val="22"/>
          <w:szCs w:val="22"/>
        </w:rPr>
      </w:pPr>
      <w:r w:rsidRPr="009B33FE">
        <w:rPr>
          <w:rFonts w:ascii="Segoe UI" w:eastAsia="Quattrocento Sans" w:hAnsi="Segoe UI" w:cs="Segoe UI"/>
          <w:color w:val="000000"/>
          <w:sz w:val="22"/>
          <w:szCs w:val="22"/>
        </w:rPr>
        <w:t xml:space="preserve">We extend our gratitude to the Bali Street Mum and Kids Project Foundation, Denpasar Bali, for their invaluable help and collaboration throughout the planning and execution of this service initiative. We extend our gratitude to the Dean of the Faculty of Medicine and Health Science at </w:t>
      </w:r>
      <w:proofErr w:type="spellStart"/>
      <w:r w:rsidRPr="009B33FE">
        <w:rPr>
          <w:rFonts w:ascii="Segoe UI" w:eastAsia="Quattrocento Sans" w:hAnsi="Segoe UI" w:cs="Segoe UI"/>
          <w:color w:val="000000"/>
          <w:sz w:val="22"/>
          <w:szCs w:val="22"/>
        </w:rPr>
        <w:t>Warmadewa</w:t>
      </w:r>
      <w:proofErr w:type="spellEnd"/>
      <w:r w:rsidRPr="009B33FE">
        <w:rPr>
          <w:rFonts w:ascii="Segoe UI" w:eastAsia="Quattrocento Sans" w:hAnsi="Segoe UI" w:cs="Segoe UI"/>
          <w:color w:val="000000"/>
          <w:sz w:val="22"/>
          <w:szCs w:val="22"/>
        </w:rPr>
        <w:t xml:space="preserve"> University, as well as the Service Unit of the same faculty, for their kind financial support, which has enabled the successful execution of this activity. </w:t>
      </w:r>
    </w:p>
    <w:p w14:paraId="0AD056F9" w14:textId="3FE65C30" w:rsidR="005844D9" w:rsidRPr="009B33FE" w:rsidRDefault="00F449F9" w:rsidP="005844D9">
      <w:pPr>
        <w:pBdr>
          <w:top w:val="nil"/>
          <w:left w:val="nil"/>
          <w:bottom w:val="nil"/>
          <w:right w:val="nil"/>
          <w:between w:val="nil"/>
        </w:pBdr>
        <w:spacing w:before="240" w:after="40" w:line="360" w:lineRule="auto"/>
        <w:jc w:val="both"/>
        <w:rPr>
          <w:rFonts w:ascii="Segoe UI" w:eastAsia="Quattrocento Sans" w:hAnsi="Segoe UI" w:cs="Segoe UI"/>
          <w:b/>
          <w:color w:val="000000"/>
          <w:sz w:val="22"/>
          <w:szCs w:val="22"/>
        </w:rPr>
      </w:pPr>
      <w:r w:rsidRPr="009B33FE">
        <w:rPr>
          <w:rFonts w:ascii="Segoe UI" w:eastAsia="Quattrocento Sans" w:hAnsi="Segoe UI" w:cs="Segoe UI"/>
          <w:b/>
          <w:color w:val="000000"/>
          <w:sz w:val="22"/>
          <w:szCs w:val="22"/>
        </w:rPr>
        <w:t>REFERENCE</w:t>
      </w:r>
    </w:p>
    <w:p w14:paraId="41C2EFBE" w14:textId="77777777" w:rsidR="00F449F9" w:rsidRPr="009B33FE" w:rsidRDefault="00F449F9" w:rsidP="00F449F9">
      <w:pPr>
        <w:spacing w:before="120" w:after="120"/>
        <w:ind w:left="426" w:hanging="426"/>
        <w:jc w:val="both"/>
        <w:rPr>
          <w:rFonts w:ascii="Segoe UI" w:eastAsia="Quattrocento Sans" w:hAnsi="Segoe UI" w:cs="Segoe UI"/>
          <w:sz w:val="22"/>
          <w:szCs w:val="22"/>
        </w:rPr>
      </w:pPr>
      <w:bookmarkStart w:id="2" w:name="_heading=h.30j0zll" w:colFirst="0" w:colLast="0"/>
      <w:bookmarkEnd w:id="2"/>
      <w:proofErr w:type="spellStart"/>
      <w:r w:rsidRPr="009B33FE">
        <w:rPr>
          <w:rFonts w:ascii="Segoe UI" w:eastAsia="Quattrocento Sans" w:hAnsi="Segoe UI" w:cs="Segoe UI"/>
          <w:sz w:val="22"/>
          <w:szCs w:val="22"/>
        </w:rPr>
        <w:t>Astri</w:t>
      </w:r>
      <w:proofErr w:type="spellEnd"/>
      <w:r w:rsidRPr="009B33FE">
        <w:rPr>
          <w:rFonts w:ascii="Segoe UI" w:eastAsia="Quattrocento Sans" w:hAnsi="Segoe UI" w:cs="Segoe UI"/>
          <w:sz w:val="22"/>
          <w:szCs w:val="22"/>
        </w:rPr>
        <w:t xml:space="preserve"> H. (2014). </w:t>
      </w:r>
      <w:proofErr w:type="spellStart"/>
      <w:r w:rsidRPr="009B33FE">
        <w:rPr>
          <w:rFonts w:ascii="Segoe UI" w:eastAsia="Quattrocento Sans" w:hAnsi="Segoe UI" w:cs="Segoe UI"/>
          <w:sz w:val="22"/>
          <w:szCs w:val="22"/>
        </w:rPr>
        <w:t>Kehidupan</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Anak</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Jalanan</w:t>
      </w:r>
      <w:proofErr w:type="spellEnd"/>
      <w:r w:rsidRPr="009B33FE">
        <w:rPr>
          <w:rFonts w:ascii="Segoe UI" w:eastAsia="Quattrocento Sans" w:hAnsi="Segoe UI" w:cs="Segoe UI"/>
          <w:sz w:val="22"/>
          <w:szCs w:val="22"/>
        </w:rPr>
        <w:t xml:space="preserve"> Di Indonesia: </w:t>
      </w:r>
      <w:proofErr w:type="spellStart"/>
      <w:r w:rsidRPr="009B33FE">
        <w:rPr>
          <w:rFonts w:ascii="Segoe UI" w:eastAsia="Quattrocento Sans" w:hAnsi="Segoe UI" w:cs="Segoe UI"/>
          <w:sz w:val="22"/>
          <w:szCs w:val="22"/>
        </w:rPr>
        <w:t>Faktor</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Penyebab</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Tatanan</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Hidup</w:t>
      </w:r>
      <w:proofErr w:type="spellEnd"/>
      <w:r w:rsidRPr="009B33FE">
        <w:rPr>
          <w:rFonts w:ascii="Segoe UI" w:eastAsia="Quattrocento Sans" w:hAnsi="Segoe UI" w:cs="Segoe UI"/>
          <w:sz w:val="22"/>
          <w:szCs w:val="22"/>
        </w:rPr>
        <w:t xml:space="preserve"> Dan </w:t>
      </w:r>
      <w:proofErr w:type="spellStart"/>
      <w:r w:rsidRPr="009B33FE">
        <w:rPr>
          <w:rFonts w:ascii="Segoe UI" w:eastAsia="Quattrocento Sans" w:hAnsi="Segoe UI" w:cs="Segoe UI"/>
          <w:sz w:val="22"/>
          <w:szCs w:val="22"/>
        </w:rPr>
        <w:t>Kerentanan</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Berperilaku</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Menyimpang</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Aspirasi</w:t>
      </w:r>
      <w:proofErr w:type="spellEnd"/>
      <w:r w:rsidRPr="009B33FE">
        <w:rPr>
          <w:rFonts w:ascii="Segoe UI" w:eastAsia="Quattrocento Sans" w:hAnsi="Segoe UI" w:cs="Segoe UI"/>
          <w:sz w:val="22"/>
          <w:szCs w:val="22"/>
        </w:rPr>
        <w:t xml:space="preserve">: Jurnal Masalah-masalah </w:t>
      </w:r>
      <w:proofErr w:type="spellStart"/>
      <w:r w:rsidRPr="009B33FE">
        <w:rPr>
          <w:rFonts w:ascii="Segoe UI" w:eastAsia="Quattrocento Sans" w:hAnsi="Segoe UI" w:cs="Segoe UI"/>
          <w:sz w:val="22"/>
          <w:szCs w:val="22"/>
        </w:rPr>
        <w:t>Sosial</w:t>
      </w:r>
      <w:proofErr w:type="spellEnd"/>
      <w:r w:rsidRPr="009B33FE">
        <w:rPr>
          <w:rFonts w:ascii="Segoe UI" w:eastAsia="Quattrocento Sans" w:hAnsi="Segoe UI" w:cs="Segoe UI"/>
          <w:sz w:val="22"/>
          <w:szCs w:val="22"/>
        </w:rPr>
        <w:t>, 5(2): 145-155</w:t>
      </w:r>
    </w:p>
    <w:p w14:paraId="6E741454" w14:textId="77777777" w:rsidR="00F449F9" w:rsidRPr="009B33FE" w:rsidRDefault="00F449F9" w:rsidP="00F449F9">
      <w:pPr>
        <w:spacing w:before="120" w:after="120"/>
        <w:ind w:left="426" w:hanging="426"/>
        <w:jc w:val="both"/>
        <w:rPr>
          <w:rFonts w:ascii="Segoe UI" w:eastAsia="Quattrocento Sans" w:hAnsi="Segoe UI" w:cs="Segoe UI"/>
          <w:sz w:val="22"/>
          <w:szCs w:val="22"/>
        </w:rPr>
      </w:pPr>
      <w:proofErr w:type="spellStart"/>
      <w:r w:rsidRPr="009B33FE">
        <w:rPr>
          <w:rFonts w:ascii="Segoe UI" w:eastAsia="Quattrocento Sans" w:hAnsi="Segoe UI" w:cs="Segoe UI"/>
          <w:sz w:val="22"/>
          <w:szCs w:val="22"/>
        </w:rPr>
        <w:t>Ernawati</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Westhisi</w:t>
      </w:r>
      <w:proofErr w:type="spellEnd"/>
      <w:r w:rsidRPr="009B33FE">
        <w:rPr>
          <w:rFonts w:ascii="Segoe UI" w:eastAsia="Quattrocento Sans" w:hAnsi="Segoe UI" w:cs="Segoe UI"/>
          <w:sz w:val="22"/>
          <w:szCs w:val="22"/>
        </w:rPr>
        <w:t xml:space="preserve"> SM. (2021). </w:t>
      </w:r>
      <w:proofErr w:type="spellStart"/>
      <w:r w:rsidRPr="009B33FE">
        <w:rPr>
          <w:rFonts w:ascii="Segoe UI" w:eastAsia="Quattrocento Sans" w:hAnsi="Segoe UI" w:cs="Segoe UI"/>
          <w:sz w:val="22"/>
          <w:szCs w:val="22"/>
        </w:rPr>
        <w:t>Upaya</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Mengembangkan</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Kecerdasan</w:t>
      </w:r>
      <w:proofErr w:type="spellEnd"/>
      <w:r w:rsidRPr="009B33FE">
        <w:rPr>
          <w:rFonts w:ascii="Segoe UI" w:eastAsia="Quattrocento Sans" w:hAnsi="Segoe UI" w:cs="Segoe UI"/>
          <w:sz w:val="22"/>
          <w:szCs w:val="22"/>
        </w:rPr>
        <w:t xml:space="preserve"> Visual </w:t>
      </w:r>
      <w:proofErr w:type="spellStart"/>
      <w:r w:rsidRPr="009B33FE">
        <w:rPr>
          <w:rFonts w:ascii="Segoe UI" w:eastAsia="Quattrocento Sans" w:hAnsi="Segoe UI" w:cs="Segoe UI"/>
          <w:sz w:val="22"/>
          <w:szCs w:val="22"/>
        </w:rPr>
        <w:t>Spasial</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Anak</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Usia</w:t>
      </w:r>
      <w:proofErr w:type="spellEnd"/>
      <w:r w:rsidRPr="009B33FE">
        <w:rPr>
          <w:rFonts w:ascii="Segoe UI" w:eastAsia="Quattrocento Sans" w:hAnsi="Segoe UI" w:cs="Segoe UI"/>
          <w:sz w:val="22"/>
          <w:szCs w:val="22"/>
        </w:rPr>
        <w:t xml:space="preserve"> Dini </w:t>
      </w:r>
      <w:proofErr w:type="spellStart"/>
      <w:r w:rsidRPr="009B33FE">
        <w:rPr>
          <w:rFonts w:ascii="Segoe UI" w:eastAsia="Quattrocento Sans" w:hAnsi="Segoe UI" w:cs="Segoe UI"/>
          <w:sz w:val="22"/>
          <w:szCs w:val="22"/>
        </w:rPr>
        <w:t>Melalui</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Bermain</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Balok</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Kapla</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Anak</w:t>
      </w:r>
      <w:proofErr w:type="spellEnd"/>
      <w:r w:rsidRPr="009B33FE">
        <w:rPr>
          <w:rFonts w:ascii="Segoe UI" w:eastAsia="Quattrocento Sans" w:hAnsi="Segoe UI" w:cs="Segoe UI"/>
          <w:sz w:val="22"/>
          <w:szCs w:val="22"/>
        </w:rPr>
        <w:t xml:space="preserve"> Kelompok B Di </w:t>
      </w:r>
      <w:proofErr w:type="spellStart"/>
      <w:r w:rsidRPr="009B33FE">
        <w:rPr>
          <w:rFonts w:ascii="Segoe UI" w:eastAsia="Quattrocento Sans" w:hAnsi="Segoe UI" w:cs="Segoe UI"/>
          <w:sz w:val="22"/>
          <w:szCs w:val="22"/>
        </w:rPr>
        <w:t>Kober</w:t>
      </w:r>
      <w:proofErr w:type="spellEnd"/>
      <w:r w:rsidRPr="009B33FE">
        <w:rPr>
          <w:rFonts w:ascii="Segoe UI" w:eastAsia="Quattrocento Sans" w:hAnsi="Segoe UI" w:cs="Segoe UI"/>
          <w:sz w:val="22"/>
          <w:szCs w:val="22"/>
        </w:rPr>
        <w:t xml:space="preserve"> An-Nur. Jurnal Ceria, 5(4): 544-551.</w:t>
      </w:r>
    </w:p>
    <w:p w14:paraId="763CBF37" w14:textId="2B7C4C1C" w:rsidR="00F449F9" w:rsidRDefault="00F449F9" w:rsidP="00F449F9">
      <w:pPr>
        <w:spacing w:before="120" w:after="120"/>
        <w:ind w:left="426" w:hanging="426"/>
        <w:jc w:val="both"/>
        <w:rPr>
          <w:rFonts w:ascii="Segoe UI" w:eastAsia="Quattrocento Sans" w:hAnsi="Segoe UI" w:cs="Segoe UI"/>
          <w:sz w:val="22"/>
          <w:szCs w:val="22"/>
        </w:rPr>
      </w:pPr>
      <w:proofErr w:type="spellStart"/>
      <w:r w:rsidRPr="009B33FE">
        <w:rPr>
          <w:rFonts w:ascii="Segoe UI" w:eastAsia="Quattrocento Sans" w:hAnsi="Segoe UI" w:cs="Segoe UI"/>
          <w:sz w:val="22"/>
          <w:szCs w:val="22"/>
        </w:rPr>
        <w:lastRenderedPageBreak/>
        <w:t>Fasrita</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Salmina</w:t>
      </w:r>
      <w:proofErr w:type="spellEnd"/>
      <w:r w:rsidRPr="009B33FE">
        <w:rPr>
          <w:rFonts w:ascii="Segoe UI" w:eastAsia="Quattrocento Sans" w:hAnsi="Segoe UI" w:cs="Segoe UI"/>
          <w:sz w:val="22"/>
          <w:szCs w:val="22"/>
        </w:rPr>
        <w:t xml:space="preserve"> M, </w:t>
      </w:r>
      <w:proofErr w:type="spellStart"/>
      <w:r w:rsidRPr="009B33FE">
        <w:rPr>
          <w:rFonts w:ascii="Segoe UI" w:eastAsia="Quattrocento Sans" w:hAnsi="Segoe UI" w:cs="Segoe UI"/>
          <w:sz w:val="22"/>
          <w:szCs w:val="22"/>
        </w:rPr>
        <w:t>Nurtiani</w:t>
      </w:r>
      <w:proofErr w:type="spellEnd"/>
      <w:r w:rsidRPr="009B33FE">
        <w:rPr>
          <w:rFonts w:ascii="Segoe UI" w:eastAsia="Quattrocento Sans" w:hAnsi="Segoe UI" w:cs="Segoe UI"/>
          <w:sz w:val="22"/>
          <w:szCs w:val="22"/>
        </w:rPr>
        <w:t xml:space="preserve"> AT. (2020). </w:t>
      </w:r>
      <w:proofErr w:type="spellStart"/>
      <w:r w:rsidRPr="009B33FE">
        <w:rPr>
          <w:rFonts w:ascii="Segoe UI" w:eastAsia="Quattrocento Sans" w:hAnsi="Segoe UI" w:cs="Segoe UI"/>
          <w:sz w:val="22"/>
          <w:szCs w:val="22"/>
        </w:rPr>
        <w:t>Efektivitas</w:t>
      </w:r>
      <w:proofErr w:type="spellEnd"/>
      <w:r w:rsidRPr="009B33FE">
        <w:rPr>
          <w:rFonts w:ascii="Segoe UI" w:eastAsia="Quattrocento Sans" w:hAnsi="Segoe UI" w:cs="Segoe UI"/>
          <w:sz w:val="22"/>
          <w:szCs w:val="22"/>
        </w:rPr>
        <w:t xml:space="preserve"> Kegiatan </w:t>
      </w:r>
      <w:proofErr w:type="spellStart"/>
      <w:r w:rsidRPr="009B33FE">
        <w:rPr>
          <w:rFonts w:ascii="Segoe UI" w:eastAsia="Quattrocento Sans" w:hAnsi="Segoe UI" w:cs="Segoe UI"/>
          <w:sz w:val="22"/>
          <w:szCs w:val="22"/>
        </w:rPr>
        <w:t>Menggambar</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Terhadap</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Kecerdasan</w:t>
      </w:r>
      <w:proofErr w:type="spellEnd"/>
      <w:r w:rsidRPr="009B33FE">
        <w:rPr>
          <w:rFonts w:ascii="Segoe UI" w:eastAsia="Quattrocento Sans" w:hAnsi="Segoe UI" w:cs="Segoe UI"/>
          <w:sz w:val="22"/>
          <w:szCs w:val="22"/>
        </w:rPr>
        <w:t xml:space="preserve"> Visual </w:t>
      </w:r>
      <w:proofErr w:type="spellStart"/>
      <w:r w:rsidRPr="009B33FE">
        <w:rPr>
          <w:rFonts w:ascii="Segoe UI" w:eastAsia="Quattrocento Sans" w:hAnsi="Segoe UI" w:cs="Segoe UI"/>
          <w:sz w:val="22"/>
          <w:szCs w:val="22"/>
        </w:rPr>
        <w:t>Spasial</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Anak</w:t>
      </w:r>
      <w:proofErr w:type="spellEnd"/>
      <w:r w:rsidRPr="009B33FE">
        <w:rPr>
          <w:rFonts w:ascii="Segoe UI" w:eastAsia="Quattrocento Sans" w:hAnsi="Segoe UI" w:cs="Segoe UI"/>
          <w:sz w:val="22"/>
          <w:szCs w:val="22"/>
        </w:rPr>
        <w:t xml:space="preserve"> Kelompok Tk B Di </w:t>
      </w:r>
      <w:proofErr w:type="spellStart"/>
      <w:r w:rsidRPr="009B33FE">
        <w:rPr>
          <w:rFonts w:ascii="Segoe UI" w:eastAsia="Quattrocento Sans" w:hAnsi="Segoe UI" w:cs="Segoe UI"/>
          <w:sz w:val="22"/>
          <w:szCs w:val="22"/>
        </w:rPr>
        <w:t>Paud</w:t>
      </w:r>
      <w:proofErr w:type="spellEnd"/>
      <w:r w:rsidRPr="009B33FE">
        <w:rPr>
          <w:rFonts w:ascii="Segoe UI" w:eastAsia="Quattrocento Sans" w:hAnsi="Segoe UI" w:cs="Segoe UI"/>
          <w:sz w:val="22"/>
          <w:szCs w:val="22"/>
        </w:rPr>
        <w:t xml:space="preserve"> Mina Aceh Besar. Jurnal </w:t>
      </w:r>
      <w:proofErr w:type="spellStart"/>
      <w:r w:rsidRPr="009B33FE">
        <w:rPr>
          <w:rFonts w:ascii="Segoe UI" w:eastAsia="Quattrocento Sans" w:hAnsi="Segoe UI" w:cs="Segoe UI"/>
          <w:sz w:val="22"/>
          <w:szCs w:val="22"/>
        </w:rPr>
        <w:t>Ilmiah</w:t>
      </w:r>
      <w:proofErr w:type="spellEnd"/>
      <w:r w:rsidRPr="009B33FE">
        <w:rPr>
          <w:rFonts w:ascii="Segoe UI" w:eastAsia="Quattrocento Sans" w:hAnsi="Segoe UI" w:cs="Segoe UI"/>
          <w:sz w:val="22"/>
          <w:szCs w:val="22"/>
        </w:rPr>
        <w:t xml:space="preserve"> Mahasiswa Pendidikan, 1(1).</w:t>
      </w:r>
    </w:p>
    <w:p w14:paraId="5A8093DB" w14:textId="50B6866A" w:rsidR="005844D9" w:rsidRPr="005844D9" w:rsidRDefault="005844D9" w:rsidP="00F449F9">
      <w:pPr>
        <w:spacing w:before="120" w:after="120"/>
        <w:ind w:left="426" w:hanging="426"/>
        <w:jc w:val="both"/>
        <w:rPr>
          <w:rFonts w:ascii="Segoe UI" w:hAnsi="Segoe UI" w:cs="Segoe UI"/>
          <w:color w:val="222222"/>
          <w:sz w:val="22"/>
          <w:szCs w:val="22"/>
          <w:shd w:val="clear" w:color="auto" w:fill="FFFFFF"/>
        </w:rPr>
      </w:pPr>
      <w:r w:rsidRPr="005844D9">
        <w:rPr>
          <w:rFonts w:ascii="Segoe UI" w:hAnsi="Segoe UI" w:cs="Segoe UI"/>
          <w:color w:val="222222"/>
          <w:sz w:val="22"/>
          <w:szCs w:val="22"/>
          <w:shd w:val="clear" w:color="auto" w:fill="FFFFFF"/>
        </w:rPr>
        <w:t xml:space="preserve">Masita, E. D., &amp; </w:t>
      </w:r>
      <w:proofErr w:type="spellStart"/>
      <w:r w:rsidRPr="005844D9">
        <w:rPr>
          <w:rFonts w:ascii="Segoe UI" w:hAnsi="Segoe UI" w:cs="Segoe UI"/>
          <w:color w:val="222222"/>
          <w:sz w:val="22"/>
          <w:szCs w:val="22"/>
          <w:shd w:val="clear" w:color="auto" w:fill="FFFFFF"/>
        </w:rPr>
        <w:t>Maimunah</w:t>
      </w:r>
      <w:proofErr w:type="spellEnd"/>
      <w:r w:rsidRPr="005844D9">
        <w:rPr>
          <w:rFonts w:ascii="Segoe UI" w:hAnsi="Segoe UI" w:cs="Segoe UI"/>
          <w:color w:val="222222"/>
          <w:sz w:val="22"/>
          <w:szCs w:val="22"/>
          <w:shd w:val="clear" w:color="auto" w:fill="FFFFFF"/>
        </w:rPr>
        <w:t>, S. (2021). Fine Motor Developmental Delay and Associated Factors among Children Aged 3-5 Years in Surabaya. </w:t>
      </w:r>
      <w:proofErr w:type="spellStart"/>
      <w:r w:rsidRPr="005844D9">
        <w:rPr>
          <w:rFonts w:ascii="Segoe UI" w:hAnsi="Segoe UI" w:cs="Segoe UI"/>
          <w:i/>
          <w:iCs/>
          <w:color w:val="222222"/>
          <w:sz w:val="22"/>
          <w:szCs w:val="22"/>
          <w:shd w:val="clear" w:color="auto" w:fill="FFFFFF"/>
        </w:rPr>
        <w:t>Gaster</w:t>
      </w:r>
      <w:proofErr w:type="spellEnd"/>
      <w:r w:rsidRPr="005844D9">
        <w:rPr>
          <w:rFonts w:ascii="Segoe UI" w:hAnsi="Segoe UI" w:cs="Segoe UI"/>
          <w:color w:val="222222"/>
          <w:sz w:val="22"/>
          <w:szCs w:val="22"/>
          <w:shd w:val="clear" w:color="auto" w:fill="FFFFFF"/>
        </w:rPr>
        <w:t>, </w:t>
      </w:r>
      <w:r w:rsidRPr="005844D9">
        <w:rPr>
          <w:rFonts w:ascii="Segoe UI" w:hAnsi="Segoe UI" w:cs="Segoe UI"/>
          <w:i/>
          <w:iCs/>
          <w:color w:val="222222"/>
          <w:sz w:val="22"/>
          <w:szCs w:val="22"/>
          <w:shd w:val="clear" w:color="auto" w:fill="FFFFFF"/>
        </w:rPr>
        <w:t>19</w:t>
      </w:r>
      <w:r w:rsidRPr="005844D9">
        <w:rPr>
          <w:rFonts w:ascii="Segoe UI" w:hAnsi="Segoe UI" w:cs="Segoe UI"/>
          <w:color w:val="222222"/>
          <w:sz w:val="22"/>
          <w:szCs w:val="22"/>
          <w:shd w:val="clear" w:color="auto" w:fill="FFFFFF"/>
        </w:rPr>
        <w:t>(1), 43-53.</w:t>
      </w:r>
    </w:p>
    <w:p w14:paraId="054F7271" w14:textId="4E7125F5" w:rsidR="005844D9" w:rsidRPr="005844D9" w:rsidRDefault="005844D9" w:rsidP="00F449F9">
      <w:pPr>
        <w:spacing w:before="120" w:after="120"/>
        <w:ind w:left="426" w:hanging="426"/>
        <w:jc w:val="both"/>
        <w:rPr>
          <w:rFonts w:ascii="Segoe UI" w:eastAsia="Quattrocento Sans" w:hAnsi="Segoe UI" w:cs="Segoe UI"/>
          <w:sz w:val="24"/>
          <w:szCs w:val="24"/>
        </w:rPr>
      </w:pPr>
      <w:r w:rsidRPr="005844D9">
        <w:rPr>
          <w:rFonts w:ascii="Segoe UI" w:hAnsi="Segoe UI" w:cs="Segoe UI"/>
          <w:color w:val="222222"/>
          <w:sz w:val="22"/>
          <w:szCs w:val="22"/>
          <w:shd w:val="clear" w:color="auto" w:fill="FFFFFF"/>
        </w:rPr>
        <w:t xml:space="preserve">Masita, E. D., &amp; </w:t>
      </w:r>
      <w:proofErr w:type="spellStart"/>
      <w:r w:rsidRPr="005844D9">
        <w:rPr>
          <w:rFonts w:ascii="Segoe UI" w:hAnsi="Segoe UI" w:cs="Segoe UI"/>
          <w:color w:val="222222"/>
          <w:sz w:val="22"/>
          <w:szCs w:val="22"/>
          <w:shd w:val="clear" w:color="auto" w:fill="FFFFFF"/>
        </w:rPr>
        <w:t>Ristanti</w:t>
      </w:r>
      <w:proofErr w:type="spellEnd"/>
      <w:r w:rsidRPr="005844D9">
        <w:rPr>
          <w:rFonts w:ascii="Segoe UI" w:hAnsi="Segoe UI" w:cs="Segoe UI"/>
          <w:color w:val="222222"/>
          <w:sz w:val="22"/>
          <w:szCs w:val="22"/>
          <w:shd w:val="clear" w:color="auto" w:fill="FFFFFF"/>
        </w:rPr>
        <w:t xml:space="preserve">, A. D. (2021). The description of knowledge, perception, role, role implementation, emotional connection in psychosexual development of children aged 3-5 years in new normal period at the suburban of </w:t>
      </w:r>
      <w:proofErr w:type="spellStart"/>
      <w:r w:rsidRPr="005844D9">
        <w:rPr>
          <w:rFonts w:ascii="Segoe UI" w:hAnsi="Segoe UI" w:cs="Segoe UI"/>
          <w:color w:val="222222"/>
          <w:sz w:val="22"/>
          <w:szCs w:val="22"/>
          <w:shd w:val="clear" w:color="auto" w:fill="FFFFFF"/>
        </w:rPr>
        <w:t>surabaya</w:t>
      </w:r>
      <w:proofErr w:type="spellEnd"/>
      <w:r w:rsidRPr="005844D9">
        <w:rPr>
          <w:rFonts w:ascii="Segoe UI" w:hAnsi="Segoe UI" w:cs="Segoe UI"/>
          <w:color w:val="222222"/>
          <w:sz w:val="22"/>
          <w:szCs w:val="22"/>
          <w:shd w:val="clear" w:color="auto" w:fill="FFFFFF"/>
        </w:rPr>
        <w:t>. </w:t>
      </w:r>
      <w:r w:rsidRPr="005844D9">
        <w:rPr>
          <w:rFonts w:ascii="Segoe UI" w:hAnsi="Segoe UI" w:cs="Segoe UI"/>
          <w:i/>
          <w:iCs/>
          <w:color w:val="222222"/>
          <w:sz w:val="22"/>
          <w:szCs w:val="22"/>
          <w:shd w:val="clear" w:color="auto" w:fill="FFFFFF"/>
        </w:rPr>
        <w:t xml:space="preserve">Jurnal </w:t>
      </w:r>
      <w:proofErr w:type="spellStart"/>
      <w:r w:rsidRPr="005844D9">
        <w:rPr>
          <w:rFonts w:ascii="Segoe UI" w:hAnsi="Segoe UI" w:cs="Segoe UI"/>
          <w:i/>
          <w:iCs/>
          <w:color w:val="222222"/>
          <w:sz w:val="22"/>
          <w:szCs w:val="22"/>
          <w:shd w:val="clear" w:color="auto" w:fill="FFFFFF"/>
        </w:rPr>
        <w:t>Ilmu</w:t>
      </w:r>
      <w:proofErr w:type="spellEnd"/>
      <w:r w:rsidRPr="005844D9">
        <w:rPr>
          <w:rFonts w:ascii="Segoe UI" w:hAnsi="Segoe UI" w:cs="Segoe UI"/>
          <w:i/>
          <w:iCs/>
          <w:color w:val="222222"/>
          <w:sz w:val="22"/>
          <w:szCs w:val="22"/>
          <w:shd w:val="clear" w:color="auto" w:fill="FFFFFF"/>
        </w:rPr>
        <w:t xml:space="preserve"> </w:t>
      </w:r>
      <w:proofErr w:type="spellStart"/>
      <w:r w:rsidRPr="005844D9">
        <w:rPr>
          <w:rFonts w:ascii="Segoe UI" w:hAnsi="Segoe UI" w:cs="Segoe UI"/>
          <w:i/>
          <w:iCs/>
          <w:color w:val="222222"/>
          <w:sz w:val="22"/>
          <w:szCs w:val="22"/>
          <w:shd w:val="clear" w:color="auto" w:fill="FFFFFF"/>
        </w:rPr>
        <w:t>Keperawatan</w:t>
      </w:r>
      <w:proofErr w:type="spellEnd"/>
      <w:r w:rsidRPr="005844D9">
        <w:rPr>
          <w:rFonts w:ascii="Segoe UI" w:hAnsi="Segoe UI" w:cs="Segoe UI"/>
          <w:i/>
          <w:iCs/>
          <w:color w:val="222222"/>
          <w:sz w:val="22"/>
          <w:szCs w:val="22"/>
          <w:shd w:val="clear" w:color="auto" w:fill="FFFFFF"/>
        </w:rPr>
        <w:t xml:space="preserve"> dan Kebidanan</w:t>
      </w:r>
      <w:r w:rsidRPr="005844D9">
        <w:rPr>
          <w:rFonts w:ascii="Segoe UI" w:hAnsi="Segoe UI" w:cs="Segoe UI"/>
          <w:color w:val="222222"/>
          <w:sz w:val="22"/>
          <w:szCs w:val="22"/>
          <w:shd w:val="clear" w:color="auto" w:fill="FFFFFF"/>
        </w:rPr>
        <w:t>, </w:t>
      </w:r>
      <w:r w:rsidRPr="005844D9">
        <w:rPr>
          <w:rFonts w:ascii="Segoe UI" w:hAnsi="Segoe UI" w:cs="Segoe UI"/>
          <w:i/>
          <w:iCs/>
          <w:color w:val="222222"/>
          <w:sz w:val="22"/>
          <w:szCs w:val="22"/>
          <w:shd w:val="clear" w:color="auto" w:fill="FFFFFF"/>
        </w:rPr>
        <w:t>12</w:t>
      </w:r>
      <w:r w:rsidRPr="005844D9">
        <w:rPr>
          <w:rFonts w:ascii="Segoe UI" w:hAnsi="Segoe UI" w:cs="Segoe UI"/>
          <w:color w:val="222222"/>
          <w:sz w:val="22"/>
          <w:szCs w:val="22"/>
          <w:shd w:val="clear" w:color="auto" w:fill="FFFFFF"/>
        </w:rPr>
        <w:t>(1), 63-77.</w:t>
      </w:r>
    </w:p>
    <w:p w14:paraId="1380A5FB" w14:textId="77777777" w:rsidR="00F449F9" w:rsidRPr="009B33FE" w:rsidRDefault="00F449F9" w:rsidP="00F449F9">
      <w:pPr>
        <w:spacing w:before="120" w:after="120"/>
        <w:ind w:left="426" w:hanging="426"/>
        <w:jc w:val="both"/>
        <w:rPr>
          <w:rFonts w:ascii="Segoe UI" w:eastAsia="Quattrocento Sans" w:hAnsi="Segoe UI" w:cs="Segoe UI"/>
          <w:sz w:val="22"/>
          <w:szCs w:val="22"/>
        </w:rPr>
      </w:pPr>
      <w:proofErr w:type="spellStart"/>
      <w:r w:rsidRPr="009B33FE">
        <w:rPr>
          <w:rFonts w:ascii="Segoe UI" w:eastAsia="Quattrocento Sans" w:hAnsi="Segoe UI" w:cs="Segoe UI"/>
          <w:sz w:val="22"/>
          <w:szCs w:val="22"/>
        </w:rPr>
        <w:t>Nurhayati</w:t>
      </w:r>
      <w:proofErr w:type="spellEnd"/>
      <w:r w:rsidRPr="009B33FE">
        <w:rPr>
          <w:rFonts w:ascii="Segoe UI" w:eastAsia="Quattrocento Sans" w:hAnsi="Segoe UI" w:cs="Segoe UI"/>
          <w:sz w:val="22"/>
          <w:szCs w:val="22"/>
        </w:rPr>
        <w:t xml:space="preserve"> S, </w:t>
      </w:r>
      <w:proofErr w:type="spellStart"/>
      <w:r w:rsidRPr="009B33FE">
        <w:rPr>
          <w:rFonts w:ascii="Segoe UI" w:eastAsia="Quattrocento Sans" w:hAnsi="Segoe UI" w:cs="Segoe UI"/>
          <w:sz w:val="22"/>
          <w:szCs w:val="22"/>
        </w:rPr>
        <w:t>Kunci</w:t>
      </w:r>
      <w:proofErr w:type="spellEnd"/>
      <w:r w:rsidRPr="009B33FE">
        <w:rPr>
          <w:rFonts w:ascii="Segoe UI" w:eastAsia="Quattrocento Sans" w:hAnsi="Segoe UI" w:cs="Segoe UI"/>
          <w:sz w:val="22"/>
          <w:szCs w:val="22"/>
        </w:rPr>
        <w:t xml:space="preserve"> K. (2022). </w:t>
      </w:r>
      <w:proofErr w:type="spellStart"/>
      <w:r w:rsidRPr="009B33FE">
        <w:rPr>
          <w:rFonts w:ascii="Segoe UI" w:eastAsia="Quattrocento Sans" w:hAnsi="Segoe UI" w:cs="Segoe UI"/>
          <w:sz w:val="22"/>
          <w:szCs w:val="22"/>
        </w:rPr>
        <w:t>Meningkatkan</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Kemampuan</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Menggambar</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melalui</w:t>
      </w:r>
      <w:proofErr w:type="spellEnd"/>
      <w:r w:rsidRPr="009B33FE">
        <w:rPr>
          <w:rFonts w:ascii="Segoe UI" w:eastAsia="Quattrocento Sans" w:hAnsi="Segoe UI" w:cs="Segoe UI"/>
          <w:sz w:val="22"/>
          <w:szCs w:val="22"/>
        </w:rPr>
        <w:t xml:space="preserve"> Teknik </w:t>
      </w:r>
      <w:proofErr w:type="spellStart"/>
      <w:r w:rsidRPr="009B33FE">
        <w:rPr>
          <w:rFonts w:ascii="Segoe UI" w:eastAsia="Quattrocento Sans" w:hAnsi="Segoe UI" w:cs="Segoe UI"/>
          <w:sz w:val="22"/>
          <w:szCs w:val="22"/>
        </w:rPr>
        <w:t>Spuit</w:t>
      </w:r>
      <w:proofErr w:type="spellEnd"/>
      <w:r w:rsidRPr="009B33FE">
        <w:rPr>
          <w:rFonts w:ascii="Segoe UI" w:eastAsia="Quattrocento Sans" w:hAnsi="Segoe UI" w:cs="Segoe UI"/>
          <w:sz w:val="22"/>
          <w:szCs w:val="22"/>
        </w:rPr>
        <w:t xml:space="preserve"> pada </w:t>
      </w:r>
      <w:proofErr w:type="spellStart"/>
      <w:r w:rsidRPr="009B33FE">
        <w:rPr>
          <w:rFonts w:ascii="Segoe UI" w:eastAsia="Quattrocento Sans" w:hAnsi="Segoe UI" w:cs="Segoe UI"/>
          <w:sz w:val="22"/>
          <w:szCs w:val="22"/>
        </w:rPr>
        <w:t>Anak</w:t>
      </w:r>
      <w:proofErr w:type="spellEnd"/>
      <w:r w:rsidRPr="009B33FE">
        <w:rPr>
          <w:rFonts w:ascii="Segoe UI" w:eastAsia="Quattrocento Sans" w:hAnsi="Segoe UI" w:cs="Segoe UI"/>
          <w:sz w:val="22"/>
          <w:szCs w:val="22"/>
        </w:rPr>
        <w:t xml:space="preserve"> Kelompok B TK Kartika III. Journal of Education Research, 4(2): 90-100.</w:t>
      </w:r>
    </w:p>
    <w:p w14:paraId="496C518B" w14:textId="77777777" w:rsidR="00F449F9" w:rsidRPr="009B33FE" w:rsidRDefault="00F449F9" w:rsidP="00F449F9">
      <w:pPr>
        <w:spacing w:before="120" w:after="120"/>
        <w:ind w:left="426" w:hanging="426"/>
        <w:jc w:val="both"/>
        <w:rPr>
          <w:rFonts w:ascii="Segoe UI" w:eastAsia="Quattrocento Sans" w:hAnsi="Segoe UI" w:cs="Segoe UI"/>
          <w:sz w:val="22"/>
          <w:szCs w:val="22"/>
        </w:rPr>
      </w:pPr>
      <w:proofErr w:type="spellStart"/>
      <w:r w:rsidRPr="009B33FE">
        <w:rPr>
          <w:rFonts w:ascii="Segoe UI" w:eastAsia="Quattrocento Sans" w:hAnsi="Segoe UI" w:cs="Segoe UI"/>
          <w:sz w:val="22"/>
          <w:szCs w:val="22"/>
        </w:rPr>
        <w:t>Pratiwi</w:t>
      </w:r>
      <w:proofErr w:type="spellEnd"/>
      <w:r w:rsidRPr="009B33FE">
        <w:rPr>
          <w:rFonts w:ascii="Segoe UI" w:eastAsia="Quattrocento Sans" w:hAnsi="Segoe UI" w:cs="Segoe UI"/>
          <w:sz w:val="22"/>
          <w:szCs w:val="22"/>
        </w:rPr>
        <w:t xml:space="preserve"> NKS, </w:t>
      </w:r>
      <w:proofErr w:type="spellStart"/>
      <w:r w:rsidRPr="009B33FE">
        <w:rPr>
          <w:rFonts w:ascii="Segoe UI" w:eastAsia="Quattrocento Sans" w:hAnsi="Segoe UI" w:cs="Segoe UI"/>
          <w:sz w:val="22"/>
          <w:szCs w:val="22"/>
        </w:rPr>
        <w:t>Sumadewi</w:t>
      </w:r>
      <w:proofErr w:type="spellEnd"/>
      <w:r w:rsidRPr="009B33FE">
        <w:rPr>
          <w:rFonts w:ascii="Segoe UI" w:eastAsia="Quattrocento Sans" w:hAnsi="Segoe UI" w:cs="Segoe UI"/>
          <w:sz w:val="22"/>
          <w:szCs w:val="22"/>
        </w:rPr>
        <w:t xml:space="preserve"> KT, </w:t>
      </w:r>
      <w:proofErr w:type="spellStart"/>
      <w:r w:rsidRPr="009B33FE">
        <w:rPr>
          <w:rFonts w:ascii="Segoe UI" w:eastAsia="Quattrocento Sans" w:hAnsi="Segoe UI" w:cs="Segoe UI"/>
          <w:sz w:val="22"/>
          <w:szCs w:val="22"/>
        </w:rPr>
        <w:t>Tirta</w:t>
      </w:r>
      <w:proofErr w:type="spellEnd"/>
      <w:r w:rsidRPr="009B33FE">
        <w:rPr>
          <w:rFonts w:ascii="Segoe UI" w:eastAsia="Quattrocento Sans" w:hAnsi="Segoe UI" w:cs="Segoe UI"/>
          <w:sz w:val="22"/>
          <w:szCs w:val="22"/>
        </w:rPr>
        <w:t xml:space="preserve"> IGR. (2022) Hubungan </w:t>
      </w:r>
      <w:proofErr w:type="spellStart"/>
      <w:r w:rsidRPr="009B33FE">
        <w:rPr>
          <w:rFonts w:ascii="Segoe UI" w:eastAsia="Quattrocento Sans" w:hAnsi="Segoe UI" w:cs="Segoe UI"/>
          <w:sz w:val="22"/>
          <w:szCs w:val="22"/>
        </w:rPr>
        <w:t>antara</w:t>
      </w:r>
      <w:proofErr w:type="spellEnd"/>
      <w:r w:rsidRPr="009B33FE">
        <w:rPr>
          <w:rFonts w:ascii="Segoe UI" w:eastAsia="Quattrocento Sans" w:hAnsi="Segoe UI" w:cs="Segoe UI"/>
          <w:sz w:val="22"/>
          <w:szCs w:val="22"/>
        </w:rPr>
        <w:t xml:space="preserve"> Pola </w:t>
      </w:r>
      <w:proofErr w:type="spellStart"/>
      <w:r w:rsidRPr="009B33FE">
        <w:rPr>
          <w:rFonts w:ascii="Segoe UI" w:eastAsia="Quattrocento Sans" w:hAnsi="Segoe UI" w:cs="Segoe UI"/>
          <w:sz w:val="22"/>
          <w:szCs w:val="22"/>
        </w:rPr>
        <w:t>Interaksi</w:t>
      </w:r>
      <w:proofErr w:type="spellEnd"/>
      <w:r w:rsidRPr="009B33FE">
        <w:rPr>
          <w:rFonts w:ascii="Segoe UI" w:eastAsia="Quattrocento Sans" w:hAnsi="Segoe UI" w:cs="Segoe UI"/>
          <w:sz w:val="22"/>
          <w:szCs w:val="22"/>
        </w:rPr>
        <w:t xml:space="preserve"> Orang </w:t>
      </w:r>
      <w:proofErr w:type="spellStart"/>
      <w:r w:rsidRPr="009B33FE">
        <w:rPr>
          <w:rFonts w:ascii="Segoe UI" w:eastAsia="Quattrocento Sans" w:hAnsi="Segoe UI" w:cs="Segoe UI"/>
          <w:sz w:val="22"/>
          <w:szCs w:val="22"/>
        </w:rPr>
        <w:t>Tua-Anak</w:t>
      </w:r>
      <w:proofErr w:type="spellEnd"/>
      <w:r w:rsidRPr="009B33FE">
        <w:rPr>
          <w:rFonts w:ascii="Segoe UI" w:eastAsia="Quattrocento Sans" w:hAnsi="Segoe UI" w:cs="Segoe UI"/>
          <w:sz w:val="22"/>
          <w:szCs w:val="22"/>
        </w:rPr>
        <w:t xml:space="preserve"> dengan </w:t>
      </w:r>
      <w:proofErr w:type="spellStart"/>
      <w:r w:rsidRPr="009B33FE">
        <w:rPr>
          <w:rFonts w:ascii="Segoe UI" w:eastAsia="Quattrocento Sans" w:hAnsi="Segoe UI" w:cs="Segoe UI"/>
          <w:sz w:val="22"/>
          <w:szCs w:val="22"/>
        </w:rPr>
        <w:t>Perilaku</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Agresif</w:t>
      </w:r>
      <w:proofErr w:type="spellEnd"/>
      <w:r w:rsidRPr="009B33FE">
        <w:rPr>
          <w:rFonts w:ascii="Segoe UI" w:eastAsia="Quattrocento Sans" w:hAnsi="Segoe UI" w:cs="Segoe UI"/>
          <w:sz w:val="22"/>
          <w:szCs w:val="22"/>
        </w:rPr>
        <w:t xml:space="preserve"> pada </w:t>
      </w:r>
      <w:proofErr w:type="spellStart"/>
      <w:r w:rsidRPr="009B33FE">
        <w:rPr>
          <w:rFonts w:ascii="Segoe UI" w:eastAsia="Quattrocento Sans" w:hAnsi="Segoe UI" w:cs="Segoe UI"/>
          <w:sz w:val="22"/>
          <w:szCs w:val="22"/>
        </w:rPr>
        <w:t>Remaja</w:t>
      </w:r>
      <w:proofErr w:type="spellEnd"/>
      <w:r w:rsidRPr="009B33FE">
        <w:rPr>
          <w:rFonts w:ascii="Segoe UI" w:eastAsia="Quattrocento Sans" w:hAnsi="Segoe UI" w:cs="Segoe UI"/>
          <w:sz w:val="22"/>
          <w:szCs w:val="22"/>
        </w:rPr>
        <w:t xml:space="preserve"> di SMP Negeri 1 </w:t>
      </w:r>
      <w:proofErr w:type="spellStart"/>
      <w:r w:rsidRPr="009B33FE">
        <w:rPr>
          <w:rFonts w:ascii="Segoe UI" w:eastAsia="Quattrocento Sans" w:hAnsi="Segoe UI" w:cs="Segoe UI"/>
          <w:sz w:val="22"/>
          <w:szCs w:val="22"/>
        </w:rPr>
        <w:t>Kuta</w:t>
      </w:r>
      <w:proofErr w:type="spellEnd"/>
      <w:r w:rsidRPr="009B33FE">
        <w:rPr>
          <w:rFonts w:ascii="Segoe UI" w:eastAsia="Quattrocento Sans" w:hAnsi="Segoe UI" w:cs="Segoe UI"/>
          <w:sz w:val="22"/>
          <w:szCs w:val="22"/>
        </w:rPr>
        <w:t xml:space="preserve"> Utara. Aesculapius Medical Journal, 2(3): 155-160.</w:t>
      </w:r>
    </w:p>
    <w:p w14:paraId="5B8126A6" w14:textId="77777777" w:rsidR="00F449F9" w:rsidRPr="009B33FE" w:rsidRDefault="00F449F9" w:rsidP="00F449F9">
      <w:pPr>
        <w:spacing w:before="120" w:after="120"/>
        <w:ind w:left="426" w:hanging="426"/>
        <w:jc w:val="both"/>
        <w:rPr>
          <w:rFonts w:ascii="Segoe UI" w:eastAsia="Quattrocento Sans" w:hAnsi="Segoe UI" w:cs="Segoe UI"/>
          <w:sz w:val="22"/>
          <w:szCs w:val="22"/>
        </w:rPr>
      </w:pPr>
      <w:r w:rsidRPr="009B33FE">
        <w:rPr>
          <w:rFonts w:ascii="Segoe UI" w:eastAsia="Quattrocento Sans" w:hAnsi="Segoe UI" w:cs="Segoe UI"/>
          <w:sz w:val="22"/>
          <w:szCs w:val="22"/>
        </w:rPr>
        <w:t xml:space="preserve">Rudi GGAIP, </w:t>
      </w:r>
      <w:proofErr w:type="spellStart"/>
      <w:r w:rsidRPr="009B33FE">
        <w:rPr>
          <w:rFonts w:ascii="Segoe UI" w:eastAsia="Quattrocento Sans" w:hAnsi="Segoe UI" w:cs="Segoe UI"/>
          <w:sz w:val="22"/>
          <w:szCs w:val="22"/>
        </w:rPr>
        <w:t>Arsana</w:t>
      </w:r>
      <w:proofErr w:type="spellEnd"/>
      <w:r w:rsidRPr="009B33FE">
        <w:rPr>
          <w:rFonts w:ascii="Segoe UI" w:eastAsia="Quattrocento Sans" w:hAnsi="Segoe UI" w:cs="Segoe UI"/>
          <w:sz w:val="22"/>
          <w:szCs w:val="22"/>
        </w:rPr>
        <w:t xml:space="preserve"> IWE, </w:t>
      </w:r>
      <w:proofErr w:type="spellStart"/>
      <w:r w:rsidRPr="009B33FE">
        <w:rPr>
          <w:rFonts w:ascii="Segoe UI" w:eastAsia="Quattrocento Sans" w:hAnsi="Segoe UI" w:cs="Segoe UI"/>
          <w:sz w:val="22"/>
          <w:szCs w:val="22"/>
        </w:rPr>
        <w:t>Sumadewi</w:t>
      </w:r>
      <w:proofErr w:type="spellEnd"/>
      <w:r w:rsidRPr="009B33FE">
        <w:rPr>
          <w:rFonts w:ascii="Segoe UI" w:eastAsia="Quattrocento Sans" w:hAnsi="Segoe UI" w:cs="Segoe UI"/>
          <w:sz w:val="22"/>
          <w:szCs w:val="22"/>
        </w:rPr>
        <w:t xml:space="preserve"> KT. (2023). Hubungan Pola </w:t>
      </w:r>
      <w:proofErr w:type="spellStart"/>
      <w:r w:rsidRPr="009B33FE">
        <w:rPr>
          <w:rFonts w:ascii="Segoe UI" w:eastAsia="Quattrocento Sans" w:hAnsi="Segoe UI" w:cs="Segoe UI"/>
          <w:sz w:val="22"/>
          <w:szCs w:val="22"/>
        </w:rPr>
        <w:t>Asuh</w:t>
      </w:r>
      <w:proofErr w:type="spellEnd"/>
      <w:r w:rsidRPr="009B33FE">
        <w:rPr>
          <w:rFonts w:ascii="Segoe UI" w:eastAsia="Quattrocento Sans" w:hAnsi="Segoe UI" w:cs="Segoe UI"/>
          <w:sz w:val="22"/>
          <w:szCs w:val="22"/>
        </w:rPr>
        <w:t xml:space="preserve"> dengan Masalah </w:t>
      </w:r>
      <w:proofErr w:type="spellStart"/>
      <w:r w:rsidRPr="009B33FE">
        <w:rPr>
          <w:rFonts w:ascii="Segoe UI" w:eastAsia="Quattrocento Sans" w:hAnsi="Segoe UI" w:cs="Segoe UI"/>
          <w:sz w:val="22"/>
          <w:szCs w:val="22"/>
        </w:rPr>
        <w:t>Emosi</w:t>
      </w:r>
      <w:proofErr w:type="spellEnd"/>
      <w:r w:rsidRPr="009B33FE">
        <w:rPr>
          <w:rFonts w:ascii="Segoe UI" w:eastAsia="Quattrocento Sans" w:hAnsi="Segoe UI" w:cs="Segoe UI"/>
          <w:sz w:val="22"/>
          <w:szCs w:val="22"/>
        </w:rPr>
        <w:t xml:space="preserve"> dan </w:t>
      </w:r>
      <w:proofErr w:type="spellStart"/>
      <w:r w:rsidRPr="009B33FE">
        <w:rPr>
          <w:rFonts w:ascii="Segoe UI" w:eastAsia="Quattrocento Sans" w:hAnsi="Segoe UI" w:cs="Segoe UI"/>
          <w:sz w:val="22"/>
          <w:szCs w:val="22"/>
        </w:rPr>
        <w:t>Perilaku</w:t>
      </w:r>
      <w:proofErr w:type="spellEnd"/>
      <w:r w:rsidRPr="009B33FE">
        <w:rPr>
          <w:rFonts w:ascii="Segoe UI" w:eastAsia="Quattrocento Sans" w:hAnsi="Segoe UI" w:cs="Segoe UI"/>
          <w:sz w:val="22"/>
          <w:szCs w:val="22"/>
        </w:rPr>
        <w:t xml:space="preserve"> pada </w:t>
      </w:r>
      <w:proofErr w:type="spellStart"/>
      <w:r w:rsidRPr="009B33FE">
        <w:rPr>
          <w:rFonts w:ascii="Segoe UI" w:eastAsia="Quattrocento Sans" w:hAnsi="Segoe UI" w:cs="Segoe UI"/>
          <w:sz w:val="22"/>
          <w:szCs w:val="22"/>
        </w:rPr>
        <w:t>Anak</w:t>
      </w:r>
      <w:proofErr w:type="spellEnd"/>
      <w:r w:rsidRPr="009B33FE">
        <w:rPr>
          <w:rFonts w:ascii="Segoe UI" w:eastAsia="Quattrocento Sans" w:hAnsi="Segoe UI" w:cs="Segoe UI"/>
          <w:sz w:val="22"/>
          <w:szCs w:val="22"/>
        </w:rPr>
        <w:t xml:space="preserve"> Kelas 4, 5, dan 6 di SD Negeri 2 </w:t>
      </w:r>
      <w:proofErr w:type="spellStart"/>
      <w:r w:rsidRPr="009B33FE">
        <w:rPr>
          <w:rFonts w:ascii="Segoe UI" w:eastAsia="Quattrocento Sans" w:hAnsi="Segoe UI" w:cs="Segoe UI"/>
          <w:sz w:val="22"/>
          <w:szCs w:val="22"/>
        </w:rPr>
        <w:t>Semarapura</w:t>
      </w:r>
      <w:proofErr w:type="spellEnd"/>
      <w:r w:rsidRPr="009B33FE">
        <w:rPr>
          <w:rFonts w:ascii="Segoe UI" w:eastAsia="Quattrocento Sans" w:hAnsi="Segoe UI" w:cs="Segoe UI"/>
          <w:sz w:val="22"/>
          <w:szCs w:val="22"/>
        </w:rPr>
        <w:t xml:space="preserve"> Tengah </w:t>
      </w:r>
      <w:proofErr w:type="spellStart"/>
      <w:r w:rsidRPr="009B33FE">
        <w:rPr>
          <w:rFonts w:ascii="Segoe UI" w:eastAsia="Quattrocento Sans" w:hAnsi="Segoe UI" w:cs="Segoe UI"/>
          <w:sz w:val="22"/>
          <w:szCs w:val="22"/>
        </w:rPr>
        <w:t>Kabupaten</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Klungkung</w:t>
      </w:r>
      <w:proofErr w:type="spellEnd"/>
      <w:r w:rsidRPr="009B33FE">
        <w:rPr>
          <w:rFonts w:ascii="Segoe UI" w:eastAsia="Quattrocento Sans" w:hAnsi="Segoe UI" w:cs="Segoe UI"/>
          <w:sz w:val="22"/>
          <w:szCs w:val="22"/>
        </w:rPr>
        <w:t xml:space="preserve"> Bali. Aesculapius Medical Journal, 3(1): 137-142.</w:t>
      </w:r>
    </w:p>
    <w:p w14:paraId="04B49064" w14:textId="77777777" w:rsidR="00F449F9" w:rsidRPr="009B33FE" w:rsidRDefault="00F449F9" w:rsidP="00F449F9">
      <w:pPr>
        <w:spacing w:before="120" w:after="120"/>
        <w:ind w:left="426" w:hanging="426"/>
        <w:jc w:val="both"/>
        <w:rPr>
          <w:rFonts w:ascii="Segoe UI" w:eastAsia="Quattrocento Sans" w:hAnsi="Segoe UI" w:cs="Segoe UI"/>
          <w:sz w:val="22"/>
          <w:szCs w:val="22"/>
        </w:rPr>
      </w:pPr>
      <w:proofErr w:type="spellStart"/>
      <w:r w:rsidRPr="009B33FE">
        <w:rPr>
          <w:rFonts w:ascii="Segoe UI" w:eastAsia="Quattrocento Sans" w:hAnsi="Segoe UI" w:cs="Segoe UI"/>
          <w:sz w:val="22"/>
          <w:szCs w:val="22"/>
        </w:rPr>
        <w:t>Sumadewi</w:t>
      </w:r>
      <w:proofErr w:type="spellEnd"/>
      <w:r w:rsidRPr="009B33FE">
        <w:rPr>
          <w:rFonts w:ascii="Segoe UI" w:eastAsia="Quattrocento Sans" w:hAnsi="Segoe UI" w:cs="Segoe UI"/>
          <w:sz w:val="22"/>
          <w:szCs w:val="22"/>
        </w:rPr>
        <w:t xml:space="preserve"> KT, </w:t>
      </w:r>
      <w:proofErr w:type="spellStart"/>
      <w:r w:rsidRPr="009B33FE">
        <w:rPr>
          <w:rFonts w:ascii="Segoe UI" w:eastAsia="Quattrocento Sans" w:hAnsi="Segoe UI" w:cs="Segoe UI"/>
          <w:sz w:val="22"/>
          <w:szCs w:val="22"/>
        </w:rPr>
        <w:t>Evayanti</w:t>
      </w:r>
      <w:proofErr w:type="spellEnd"/>
      <w:r w:rsidRPr="009B33FE">
        <w:rPr>
          <w:rFonts w:ascii="Segoe UI" w:eastAsia="Quattrocento Sans" w:hAnsi="Segoe UI" w:cs="Segoe UI"/>
          <w:sz w:val="22"/>
          <w:szCs w:val="22"/>
        </w:rPr>
        <w:t xml:space="preserve"> LG, </w:t>
      </w:r>
      <w:proofErr w:type="spellStart"/>
      <w:r w:rsidRPr="009B33FE">
        <w:rPr>
          <w:rFonts w:ascii="Segoe UI" w:eastAsia="Quattrocento Sans" w:hAnsi="Segoe UI" w:cs="Segoe UI"/>
          <w:sz w:val="22"/>
          <w:szCs w:val="22"/>
        </w:rPr>
        <w:t>Witari</w:t>
      </w:r>
      <w:proofErr w:type="spellEnd"/>
      <w:r w:rsidRPr="009B33FE">
        <w:rPr>
          <w:rFonts w:ascii="Segoe UI" w:eastAsia="Quattrocento Sans" w:hAnsi="Segoe UI" w:cs="Segoe UI"/>
          <w:sz w:val="22"/>
          <w:szCs w:val="22"/>
        </w:rPr>
        <w:t xml:space="preserve"> NPD, Sana IGNP. (2022). </w:t>
      </w:r>
      <w:proofErr w:type="spellStart"/>
      <w:r w:rsidRPr="009B33FE">
        <w:rPr>
          <w:rFonts w:ascii="Segoe UI" w:eastAsia="Quattrocento Sans" w:hAnsi="Segoe UI" w:cs="Segoe UI"/>
          <w:sz w:val="22"/>
          <w:szCs w:val="22"/>
        </w:rPr>
        <w:t>Pertolongan</w:t>
      </w:r>
      <w:proofErr w:type="spellEnd"/>
      <w:r w:rsidRPr="009B33FE">
        <w:rPr>
          <w:rFonts w:ascii="Segoe UI" w:eastAsia="Quattrocento Sans" w:hAnsi="Segoe UI" w:cs="Segoe UI"/>
          <w:sz w:val="22"/>
          <w:szCs w:val="22"/>
        </w:rPr>
        <w:t xml:space="preserve"> Pertama </w:t>
      </w:r>
      <w:proofErr w:type="spellStart"/>
      <w:r w:rsidRPr="009B33FE">
        <w:rPr>
          <w:rFonts w:ascii="Segoe UI" w:eastAsia="Quattrocento Sans" w:hAnsi="Segoe UI" w:cs="Segoe UI"/>
          <w:sz w:val="22"/>
          <w:szCs w:val="22"/>
        </w:rPr>
        <w:t>Kecelakaan</w:t>
      </w:r>
      <w:proofErr w:type="spellEnd"/>
      <w:r w:rsidRPr="009B33FE">
        <w:rPr>
          <w:rFonts w:ascii="Segoe UI" w:eastAsia="Quattrocento Sans" w:hAnsi="Segoe UI" w:cs="Segoe UI"/>
          <w:sz w:val="22"/>
          <w:szCs w:val="22"/>
        </w:rPr>
        <w:t xml:space="preserve"> di Air </w:t>
      </w:r>
      <w:proofErr w:type="spellStart"/>
      <w:r w:rsidRPr="009B33FE">
        <w:rPr>
          <w:rFonts w:ascii="Segoe UI" w:eastAsia="Quattrocento Sans" w:hAnsi="Segoe UI" w:cs="Segoe UI"/>
          <w:sz w:val="22"/>
          <w:szCs w:val="22"/>
        </w:rPr>
        <w:t>Bagi</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Pengelola</w:t>
      </w:r>
      <w:proofErr w:type="spellEnd"/>
      <w:r w:rsidRPr="009B33FE">
        <w:rPr>
          <w:rFonts w:ascii="Segoe UI" w:eastAsia="Quattrocento Sans" w:hAnsi="Segoe UI" w:cs="Segoe UI"/>
          <w:sz w:val="22"/>
          <w:szCs w:val="22"/>
        </w:rPr>
        <w:t xml:space="preserve"> Kolam dan </w:t>
      </w:r>
      <w:proofErr w:type="spellStart"/>
      <w:r w:rsidRPr="009B33FE">
        <w:rPr>
          <w:rFonts w:ascii="Segoe UI" w:eastAsia="Quattrocento Sans" w:hAnsi="Segoe UI" w:cs="Segoe UI"/>
          <w:sz w:val="22"/>
          <w:szCs w:val="22"/>
        </w:rPr>
        <w:t>Instruktur</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Renang</w:t>
      </w:r>
      <w:proofErr w:type="spellEnd"/>
      <w:r w:rsidRPr="009B33FE">
        <w:rPr>
          <w:rFonts w:ascii="Segoe UI" w:eastAsia="Quattrocento Sans" w:hAnsi="Segoe UI" w:cs="Segoe UI"/>
          <w:sz w:val="22"/>
          <w:szCs w:val="22"/>
        </w:rPr>
        <w:t xml:space="preserve"> di </w:t>
      </w:r>
      <w:proofErr w:type="spellStart"/>
      <w:r w:rsidRPr="009B33FE">
        <w:rPr>
          <w:rFonts w:ascii="Segoe UI" w:eastAsia="Quattrocento Sans" w:hAnsi="Segoe UI" w:cs="Segoe UI"/>
          <w:sz w:val="22"/>
          <w:szCs w:val="22"/>
        </w:rPr>
        <w:t>Gelanggang</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Renang</w:t>
      </w:r>
      <w:proofErr w:type="spellEnd"/>
      <w:r w:rsidRPr="009B33FE">
        <w:rPr>
          <w:rFonts w:ascii="Segoe UI" w:eastAsia="Quattrocento Sans" w:hAnsi="Segoe UI" w:cs="Segoe UI"/>
          <w:sz w:val="22"/>
          <w:szCs w:val="22"/>
        </w:rPr>
        <w:t xml:space="preserve"> Taman </w:t>
      </w:r>
      <w:proofErr w:type="spellStart"/>
      <w:r w:rsidRPr="009B33FE">
        <w:rPr>
          <w:rFonts w:ascii="Segoe UI" w:eastAsia="Quattrocento Sans" w:hAnsi="Segoe UI" w:cs="Segoe UI"/>
          <w:sz w:val="22"/>
          <w:szCs w:val="22"/>
        </w:rPr>
        <w:t>Tirta</w:t>
      </w:r>
      <w:proofErr w:type="spellEnd"/>
      <w:r w:rsidRPr="009B33FE">
        <w:rPr>
          <w:rFonts w:ascii="Segoe UI" w:eastAsia="Quattrocento Sans" w:hAnsi="Segoe UI" w:cs="Segoe UI"/>
          <w:sz w:val="22"/>
          <w:szCs w:val="22"/>
        </w:rPr>
        <w:t xml:space="preserve">. Community Services Journal (CSJ), 4(2): 161–168. </w:t>
      </w:r>
    </w:p>
    <w:p w14:paraId="1E13F6E4" w14:textId="77777777" w:rsidR="00F449F9" w:rsidRPr="009B33FE" w:rsidRDefault="00F449F9" w:rsidP="00F449F9">
      <w:pPr>
        <w:spacing w:before="120" w:after="120"/>
        <w:ind w:left="426" w:hanging="426"/>
        <w:jc w:val="both"/>
        <w:rPr>
          <w:rFonts w:ascii="Segoe UI" w:eastAsia="Quattrocento Sans" w:hAnsi="Segoe UI" w:cs="Segoe UI"/>
          <w:sz w:val="22"/>
          <w:szCs w:val="22"/>
        </w:rPr>
      </w:pPr>
      <w:proofErr w:type="spellStart"/>
      <w:r w:rsidRPr="009B33FE">
        <w:rPr>
          <w:rFonts w:ascii="Segoe UI" w:eastAsia="Quattrocento Sans" w:hAnsi="Segoe UI" w:cs="Segoe UI"/>
          <w:sz w:val="22"/>
          <w:szCs w:val="22"/>
        </w:rPr>
        <w:t>Sumadewi</w:t>
      </w:r>
      <w:proofErr w:type="spellEnd"/>
      <w:r w:rsidRPr="009B33FE">
        <w:rPr>
          <w:rFonts w:ascii="Segoe UI" w:eastAsia="Quattrocento Sans" w:hAnsi="Segoe UI" w:cs="Segoe UI"/>
          <w:sz w:val="22"/>
          <w:szCs w:val="22"/>
        </w:rPr>
        <w:t xml:space="preserve"> KT, </w:t>
      </w:r>
      <w:proofErr w:type="spellStart"/>
      <w:r w:rsidRPr="009B33FE">
        <w:rPr>
          <w:rFonts w:ascii="Segoe UI" w:eastAsia="Quattrocento Sans" w:hAnsi="Segoe UI" w:cs="Segoe UI"/>
          <w:sz w:val="22"/>
          <w:szCs w:val="22"/>
        </w:rPr>
        <w:t>Harkitasari</w:t>
      </w:r>
      <w:proofErr w:type="spellEnd"/>
      <w:r w:rsidRPr="009B33FE">
        <w:rPr>
          <w:rFonts w:ascii="Segoe UI" w:eastAsia="Quattrocento Sans" w:hAnsi="Segoe UI" w:cs="Segoe UI"/>
          <w:sz w:val="22"/>
          <w:szCs w:val="22"/>
        </w:rPr>
        <w:t xml:space="preserve"> S. (2023). </w:t>
      </w:r>
      <w:proofErr w:type="spellStart"/>
      <w:r w:rsidRPr="009B33FE">
        <w:rPr>
          <w:rFonts w:ascii="Segoe UI" w:eastAsia="Quattrocento Sans" w:hAnsi="Segoe UI" w:cs="Segoe UI"/>
          <w:sz w:val="22"/>
          <w:szCs w:val="22"/>
        </w:rPr>
        <w:t>Edukasi</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Kesehatan</w:t>
      </w:r>
      <w:proofErr w:type="spellEnd"/>
      <w:r w:rsidRPr="009B33FE">
        <w:rPr>
          <w:rFonts w:ascii="Segoe UI" w:eastAsia="Quattrocento Sans" w:hAnsi="Segoe UI" w:cs="Segoe UI"/>
          <w:sz w:val="22"/>
          <w:szCs w:val="22"/>
        </w:rPr>
        <w:t xml:space="preserve"> Gigi dan </w:t>
      </w:r>
      <w:proofErr w:type="spellStart"/>
      <w:r w:rsidRPr="009B33FE">
        <w:rPr>
          <w:rFonts w:ascii="Segoe UI" w:eastAsia="Quattrocento Sans" w:hAnsi="Segoe UI" w:cs="Segoe UI"/>
          <w:sz w:val="22"/>
          <w:szCs w:val="22"/>
        </w:rPr>
        <w:t>Mulut</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serta</w:t>
      </w:r>
      <w:proofErr w:type="spellEnd"/>
      <w:r w:rsidRPr="009B33FE">
        <w:rPr>
          <w:rFonts w:ascii="Segoe UI" w:eastAsia="Quattrocento Sans" w:hAnsi="Segoe UI" w:cs="Segoe UI"/>
          <w:sz w:val="22"/>
          <w:szCs w:val="22"/>
        </w:rPr>
        <w:t xml:space="preserve"> Cara </w:t>
      </w:r>
      <w:proofErr w:type="spellStart"/>
      <w:r w:rsidRPr="009B33FE">
        <w:rPr>
          <w:rFonts w:ascii="Segoe UI" w:eastAsia="Quattrocento Sans" w:hAnsi="Segoe UI" w:cs="Segoe UI"/>
          <w:sz w:val="22"/>
          <w:szCs w:val="22"/>
        </w:rPr>
        <w:t>Menggosok</w:t>
      </w:r>
      <w:proofErr w:type="spellEnd"/>
      <w:r w:rsidRPr="009B33FE">
        <w:rPr>
          <w:rFonts w:ascii="Segoe UI" w:eastAsia="Quattrocento Sans" w:hAnsi="Segoe UI" w:cs="Segoe UI"/>
          <w:sz w:val="22"/>
          <w:szCs w:val="22"/>
        </w:rPr>
        <w:t xml:space="preserve"> Gigi pada </w:t>
      </w:r>
      <w:proofErr w:type="spellStart"/>
      <w:r w:rsidRPr="009B33FE">
        <w:rPr>
          <w:rFonts w:ascii="Segoe UI" w:eastAsia="Quattrocento Sans" w:hAnsi="Segoe UI" w:cs="Segoe UI"/>
          <w:sz w:val="22"/>
          <w:szCs w:val="22"/>
        </w:rPr>
        <w:t>Anak</w:t>
      </w:r>
      <w:proofErr w:type="spellEnd"/>
      <w:r w:rsidRPr="009B33FE">
        <w:rPr>
          <w:rFonts w:ascii="Segoe UI" w:eastAsia="Quattrocento Sans" w:hAnsi="Segoe UI" w:cs="Segoe UI"/>
          <w:sz w:val="22"/>
          <w:szCs w:val="22"/>
        </w:rPr>
        <w:t xml:space="preserve"> Sekolah Dasar di Banjar </w:t>
      </w:r>
      <w:proofErr w:type="spellStart"/>
      <w:r w:rsidRPr="009B33FE">
        <w:rPr>
          <w:rFonts w:ascii="Segoe UI" w:eastAsia="Quattrocento Sans" w:hAnsi="Segoe UI" w:cs="Segoe UI"/>
          <w:sz w:val="22"/>
          <w:szCs w:val="22"/>
        </w:rPr>
        <w:t>Bukian</w:t>
      </w:r>
      <w:proofErr w:type="spellEnd"/>
      <w:r w:rsidRPr="009B33FE">
        <w:rPr>
          <w:rFonts w:ascii="Segoe UI" w:eastAsia="Quattrocento Sans" w:hAnsi="Segoe UI" w:cs="Segoe UI"/>
          <w:sz w:val="22"/>
          <w:szCs w:val="22"/>
        </w:rPr>
        <w:t xml:space="preserve">, Desa </w:t>
      </w:r>
      <w:proofErr w:type="spellStart"/>
      <w:r w:rsidRPr="009B33FE">
        <w:rPr>
          <w:rFonts w:ascii="Segoe UI" w:eastAsia="Quattrocento Sans" w:hAnsi="Segoe UI" w:cs="Segoe UI"/>
          <w:sz w:val="22"/>
          <w:szCs w:val="22"/>
        </w:rPr>
        <w:t>Pelaga</w:t>
      </w:r>
      <w:proofErr w:type="spellEnd"/>
      <w:r w:rsidRPr="009B33FE">
        <w:rPr>
          <w:rFonts w:ascii="Segoe UI" w:eastAsia="Quattrocento Sans" w:hAnsi="Segoe UI" w:cs="Segoe UI"/>
          <w:sz w:val="22"/>
          <w:szCs w:val="22"/>
        </w:rPr>
        <w:t xml:space="preserve">. Journal </w:t>
      </w:r>
      <w:proofErr w:type="spellStart"/>
      <w:r w:rsidRPr="009B33FE">
        <w:rPr>
          <w:rFonts w:ascii="Segoe UI" w:eastAsia="Quattrocento Sans" w:hAnsi="Segoe UI" w:cs="Segoe UI"/>
          <w:sz w:val="22"/>
          <w:szCs w:val="22"/>
        </w:rPr>
        <w:t>Warmadewa</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Minesterium</w:t>
      </w:r>
      <w:proofErr w:type="spellEnd"/>
      <w:r w:rsidRPr="009B33FE">
        <w:rPr>
          <w:rFonts w:ascii="Segoe UI" w:eastAsia="Quattrocento Sans" w:hAnsi="Segoe UI" w:cs="Segoe UI"/>
          <w:sz w:val="22"/>
          <w:szCs w:val="22"/>
        </w:rPr>
        <w:t xml:space="preserve"> Medical Journal, 2(1): 1–7.</w:t>
      </w:r>
    </w:p>
    <w:p w14:paraId="7EF342E5" w14:textId="77777777" w:rsidR="00F449F9" w:rsidRPr="009B33FE" w:rsidRDefault="00F449F9" w:rsidP="00F449F9">
      <w:pPr>
        <w:spacing w:before="120" w:after="120"/>
        <w:ind w:left="426" w:hanging="426"/>
        <w:jc w:val="both"/>
        <w:rPr>
          <w:rFonts w:ascii="Segoe UI" w:eastAsia="Quattrocento Sans" w:hAnsi="Segoe UI" w:cs="Segoe UI"/>
          <w:sz w:val="22"/>
          <w:szCs w:val="22"/>
        </w:rPr>
      </w:pPr>
      <w:proofErr w:type="spellStart"/>
      <w:r w:rsidRPr="009B33FE">
        <w:rPr>
          <w:rFonts w:ascii="Segoe UI" w:eastAsia="Quattrocento Sans" w:hAnsi="Segoe UI" w:cs="Segoe UI"/>
          <w:sz w:val="22"/>
          <w:szCs w:val="22"/>
        </w:rPr>
        <w:t>Sumadewi</w:t>
      </w:r>
      <w:proofErr w:type="spellEnd"/>
      <w:r w:rsidRPr="009B33FE">
        <w:rPr>
          <w:rFonts w:ascii="Segoe UI" w:eastAsia="Quattrocento Sans" w:hAnsi="Segoe UI" w:cs="Segoe UI"/>
          <w:sz w:val="22"/>
          <w:szCs w:val="22"/>
        </w:rPr>
        <w:t xml:space="preserve"> KT, </w:t>
      </w:r>
      <w:proofErr w:type="spellStart"/>
      <w:r w:rsidRPr="009B33FE">
        <w:rPr>
          <w:rFonts w:ascii="Segoe UI" w:eastAsia="Quattrocento Sans" w:hAnsi="Segoe UI" w:cs="Segoe UI"/>
          <w:sz w:val="22"/>
          <w:szCs w:val="22"/>
        </w:rPr>
        <w:t>Harkitasari</w:t>
      </w:r>
      <w:proofErr w:type="spellEnd"/>
      <w:r w:rsidRPr="009B33FE">
        <w:rPr>
          <w:rFonts w:ascii="Segoe UI" w:eastAsia="Quattrocento Sans" w:hAnsi="Segoe UI" w:cs="Segoe UI"/>
          <w:sz w:val="22"/>
          <w:szCs w:val="22"/>
        </w:rPr>
        <w:t xml:space="preserve"> S, </w:t>
      </w:r>
      <w:proofErr w:type="spellStart"/>
      <w:r w:rsidRPr="009B33FE">
        <w:rPr>
          <w:rFonts w:ascii="Segoe UI" w:eastAsia="Quattrocento Sans" w:hAnsi="Segoe UI" w:cs="Segoe UI"/>
          <w:sz w:val="22"/>
          <w:szCs w:val="22"/>
        </w:rPr>
        <w:t>Evayanti</w:t>
      </w:r>
      <w:proofErr w:type="spellEnd"/>
      <w:r w:rsidRPr="009B33FE">
        <w:rPr>
          <w:rFonts w:ascii="Segoe UI" w:eastAsia="Quattrocento Sans" w:hAnsi="Segoe UI" w:cs="Segoe UI"/>
          <w:sz w:val="22"/>
          <w:szCs w:val="22"/>
        </w:rPr>
        <w:t xml:space="preserve"> LG, </w:t>
      </w:r>
      <w:proofErr w:type="spellStart"/>
      <w:r w:rsidRPr="009B33FE">
        <w:rPr>
          <w:rFonts w:ascii="Segoe UI" w:eastAsia="Quattrocento Sans" w:hAnsi="Segoe UI" w:cs="Segoe UI"/>
          <w:sz w:val="22"/>
          <w:szCs w:val="22"/>
        </w:rPr>
        <w:t>Astini</w:t>
      </w:r>
      <w:proofErr w:type="spellEnd"/>
      <w:r w:rsidRPr="009B33FE">
        <w:rPr>
          <w:rFonts w:ascii="Segoe UI" w:eastAsia="Quattrocento Sans" w:hAnsi="Segoe UI" w:cs="Segoe UI"/>
          <w:sz w:val="22"/>
          <w:szCs w:val="22"/>
        </w:rPr>
        <w:t xml:space="preserve"> DAAAS, </w:t>
      </w:r>
      <w:proofErr w:type="spellStart"/>
      <w:r w:rsidRPr="009B33FE">
        <w:rPr>
          <w:rFonts w:ascii="Segoe UI" w:eastAsia="Quattrocento Sans" w:hAnsi="Segoe UI" w:cs="Segoe UI"/>
          <w:sz w:val="22"/>
          <w:szCs w:val="22"/>
        </w:rPr>
        <w:t>Witari</w:t>
      </w:r>
      <w:proofErr w:type="spellEnd"/>
      <w:r w:rsidRPr="009B33FE">
        <w:rPr>
          <w:rFonts w:ascii="Segoe UI" w:eastAsia="Quattrocento Sans" w:hAnsi="Segoe UI" w:cs="Segoe UI"/>
          <w:sz w:val="22"/>
          <w:szCs w:val="22"/>
        </w:rPr>
        <w:t xml:space="preserve">, NPD. (2023). </w:t>
      </w:r>
      <w:proofErr w:type="spellStart"/>
      <w:r w:rsidRPr="009B33FE">
        <w:rPr>
          <w:rFonts w:ascii="Segoe UI" w:eastAsia="Quattrocento Sans" w:hAnsi="Segoe UI" w:cs="Segoe UI"/>
          <w:sz w:val="22"/>
          <w:szCs w:val="22"/>
        </w:rPr>
        <w:t>Perilaku</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Hidup</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Bersih</w:t>
      </w:r>
      <w:proofErr w:type="spellEnd"/>
      <w:r w:rsidRPr="009B33FE">
        <w:rPr>
          <w:rFonts w:ascii="Segoe UI" w:eastAsia="Quattrocento Sans" w:hAnsi="Segoe UI" w:cs="Segoe UI"/>
          <w:sz w:val="22"/>
          <w:szCs w:val="22"/>
        </w:rPr>
        <w:t xml:space="preserve"> dan Sehat sebagai </w:t>
      </w:r>
      <w:proofErr w:type="spellStart"/>
      <w:r w:rsidRPr="009B33FE">
        <w:rPr>
          <w:rFonts w:ascii="Segoe UI" w:eastAsia="Quattrocento Sans" w:hAnsi="Segoe UI" w:cs="Segoe UI"/>
          <w:sz w:val="22"/>
          <w:szCs w:val="22"/>
        </w:rPr>
        <w:t>Upaya</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Pencegahan</w:t>
      </w:r>
      <w:proofErr w:type="spellEnd"/>
      <w:r w:rsidRPr="009B33FE">
        <w:rPr>
          <w:rFonts w:ascii="Segoe UI" w:eastAsia="Quattrocento Sans" w:hAnsi="Segoe UI" w:cs="Segoe UI"/>
          <w:sz w:val="22"/>
          <w:szCs w:val="22"/>
        </w:rPr>
        <w:t xml:space="preserve"> Stunting di SDN 2 </w:t>
      </w:r>
      <w:proofErr w:type="spellStart"/>
      <w:r w:rsidRPr="009B33FE">
        <w:rPr>
          <w:rFonts w:ascii="Segoe UI" w:eastAsia="Quattrocento Sans" w:hAnsi="Segoe UI" w:cs="Segoe UI"/>
          <w:sz w:val="22"/>
          <w:szCs w:val="22"/>
        </w:rPr>
        <w:t>Kerta</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Kabupaten</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Gianyar</w:t>
      </w:r>
      <w:proofErr w:type="spellEnd"/>
      <w:r w:rsidRPr="009B33FE">
        <w:rPr>
          <w:rFonts w:ascii="Segoe UI" w:eastAsia="Quattrocento Sans" w:hAnsi="Segoe UI" w:cs="Segoe UI"/>
          <w:sz w:val="22"/>
          <w:szCs w:val="22"/>
        </w:rPr>
        <w:t xml:space="preserve">. Journal </w:t>
      </w:r>
      <w:proofErr w:type="spellStart"/>
      <w:r w:rsidRPr="009B33FE">
        <w:rPr>
          <w:rFonts w:ascii="Segoe UI" w:eastAsia="Quattrocento Sans" w:hAnsi="Segoe UI" w:cs="Segoe UI"/>
          <w:sz w:val="22"/>
          <w:szCs w:val="22"/>
        </w:rPr>
        <w:t>Warmadewa</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Minesterium</w:t>
      </w:r>
      <w:proofErr w:type="spellEnd"/>
      <w:r w:rsidRPr="009B33FE">
        <w:rPr>
          <w:rFonts w:ascii="Segoe UI" w:eastAsia="Quattrocento Sans" w:hAnsi="Segoe UI" w:cs="Segoe UI"/>
          <w:sz w:val="22"/>
          <w:szCs w:val="22"/>
        </w:rPr>
        <w:t xml:space="preserve"> Medical Journal, 2(2): 112-119</w:t>
      </w:r>
    </w:p>
    <w:p w14:paraId="555A42A0" w14:textId="77777777" w:rsidR="00F449F9" w:rsidRPr="009B33FE" w:rsidRDefault="00F449F9" w:rsidP="00F449F9">
      <w:pPr>
        <w:spacing w:before="120" w:after="120"/>
        <w:ind w:left="426" w:hanging="426"/>
        <w:jc w:val="both"/>
        <w:rPr>
          <w:rFonts w:ascii="Segoe UI" w:eastAsia="Quattrocento Sans" w:hAnsi="Segoe UI" w:cs="Segoe UI"/>
          <w:sz w:val="22"/>
          <w:szCs w:val="22"/>
        </w:rPr>
      </w:pPr>
      <w:proofErr w:type="spellStart"/>
      <w:r w:rsidRPr="009B33FE">
        <w:rPr>
          <w:rFonts w:ascii="Segoe UI" w:eastAsia="Quattrocento Sans" w:hAnsi="Segoe UI" w:cs="Segoe UI"/>
          <w:sz w:val="22"/>
          <w:szCs w:val="22"/>
        </w:rPr>
        <w:t>Sumadewi</w:t>
      </w:r>
      <w:proofErr w:type="spellEnd"/>
      <w:r w:rsidRPr="009B33FE">
        <w:rPr>
          <w:rFonts w:ascii="Segoe UI" w:eastAsia="Quattrocento Sans" w:hAnsi="Segoe UI" w:cs="Segoe UI"/>
          <w:sz w:val="22"/>
          <w:szCs w:val="22"/>
        </w:rPr>
        <w:t xml:space="preserve"> KT, </w:t>
      </w:r>
      <w:proofErr w:type="spellStart"/>
      <w:r w:rsidRPr="009B33FE">
        <w:rPr>
          <w:rFonts w:ascii="Segoe UI" w:eastAsia="Quattrocento Sans" w:hAnsi="Segoe UI" w:cs="Segoe UI"/>
          <w:sz w:val="22"/>
          <w:szCs w:val="22"/>
        </w:rPr>
        <w:t>Harkitasari</w:t>
      </w:r>
      <w:proofErr w:type="spellEnd"/>
      <w:r w:rsidRPr="009B33FE">
        <w:rPr>
          <w:rFonts w:ascii="Segoe UI" w:eastAsia="Quattrocento Sans" w:hAnsi="Segoe UI" w:cs="Segoe UI"/>
          <w:sz w:val="22"/>
          <w:szCs w:val="22"/>
        </w:rPr>
        <w:t xml:space="preserve"> S, </w:t>
      </w:r>
      <w:proofErr w:type="spellStart"/>
      <w:r w:rsidRPr="009B33FE">
        <w:rPr>
          <w:rFonts w:ascii="Segoe UI" w:eastAsia="Quattrocento Sans" w:hAnsi="Segoe UI" w:cs="Segoe UI"/>
          <w:sz w:val="22"/>
          <w:szCs w:val="22"/>
        </w:rPr>
        <w:t>Lestarini</w:t>
      </w:r>
      <w:proofErr w:type="spellEnd"/>
      <w:r w:rsidRPr="009B33FE">
        <w:rPr>
          <w:rFonts w:ascii="Segoe UI" w:eastAsia="Quattrocento Sans" w:hAnsi="Segoe UI" w:cs="Segoe UI"/>
          <w:sz w:val="22"/>
          <w:szCs w:val="22"/>
        </w:rPr>
        <w:t xml:space="preserve"> A. (2022) </w:t>
      </w:r>
      <w:proofErr w:type="spellStart"/>
      <w:r w:rsidRPr="009B33FE">
        <w:rPr>
          <w:rFonts w:ascii="Segoe UI" w:eastAsia="Quattrocento Sans" w:hAnsi="Segoe UI" w:cs="Segoe UI"/>
          <w:sz w:val="22"/>
          <w:szCs w:val="22"/>
        </w:rPr>
        <w:t>Pencegahan</w:t>
      </w:r>
      <w:proofErr w:type="spellEnd"/>
      <w:r w:rsidRPr="009B33FE">
        <w:rPr>
          <w:rFonts w:ascii="Segoe UI" w:eastAsia="Quattrocento Sans" w:hAnsi="Segoe UI" w:cs="Segoe UI"/>
          <w:sz w:val="22"/>
          <w:szCs w:val="22"/>
        </w:rPr>
        <w:t xml:space="preserve"> Stunting </w:t>
      </w:r>
      <w:proofErr w:type="spellStart"/>
      <w:r w:rsidRPr="009B33FE">
        <w:rPr>
          <w:rFonts w:ascii="Segoe UI" w:eastAsia="Quattrocento Sans" w:hAnsi="Segoe UI" w:cs="Segoe UI"/>
          <w:sz w:val="22"/>
          <w:szCs w:val="22"/>
        </w:rPr>
        <w:t>Melalui</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Perbaikan</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Gizi</w:t>
      </w:r>
      <w:proofErr w:type="spellEnd"/>
      <w:r w:rsidRPr="009B33FE">
        <w:rPr>
          <w:rFonts w:ascii="Segoe UI" w:eastAsia="Quattrocento Sans" w:hAnsi="Segoe UI" w:cs="Segoe UI"/>
          <w:sz w:val="22"/>
          <w:szCs w:val="22"/>
        </w:rPr>
        <w:t xml:space="preserve"> di Banjar </w:t>
      </w:r>
      <w:proofErr w:type="spellStart"/>
      <w:r w:rsidRPr="009B33FE">
        <w:rPr>
          <w:rFonts w:ascii="Segoe UI" w:eastAsia="Quattrocento Sans" w:hAnsi="Segoe UI" w:cs="Segoe UI"/>
          <w:sz w:val="22"/>
          <w:szCs w:val="22"/>
        </w:rPr>
        <w:t>Gadungan</w:t>
      </w:r>
      <w:proofErr w:type="spellEnd"/>
      <w:r w:rsidRPr="009B33FE">
        <w:rPr>
          <w:rFonts w:ascii="Segoe UI" w:eastAsia="Quattrocento Sans" w:hAnsi="Segoe UI" w:cs="Segoe UI"/>
          <w:sz w:val="22"/>
          <w:szCs w:val="22"/>
        </w:rPr>
        <w:t xml:space="preserve">, Desa </w:t>
      </w:r>
      <w:proofErr w:type="spellStart"/>
      <w:r w:rsidRPr="009B33FE">
        <w:rPr>
          <w:rFonts w:ascii="Segoe UI" w:eastAsia="Quattrocento Sans" w:hAnsi="Segoe UI" w:cs="Segoe UI"/>
          <w:sz w:val="22"/>
          <w:szCs w:val="22"/>
        </w:rPr>
        <w:t>Bresela</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Kecamatan</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Payangan</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Warmadewa</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Minesterium</w:t>
      </w:r>
      <w:proofErr w:type="spellEnd"/>
      <w:r w:rsidRPr="009B33FE">
        <w:rPr>
          <w:rFonts w:ascii="Segoe UI" w:eastAsia="Quattrocento Sans" w:hAnsi="Segoe UI" w:cs="Segoe UI"/>
          <w:sz w:val="22"/>
          <w:szCs w:val="22"/>
        </w:rPr>
        <w:t xml:space="preserve"> Medical Journal, 1(3): 68-75</w:t>
      </w:r>
    </w:p>
    <w:p w14:paraId="02BAE2A6" w14:textId="77777777" w:rsidR="00F449F9" w:rsidRPr="009B33FE" w:rsidRDefault="00F449F9" w:rsidP="00F449F9">
      <w:pPr>
        <w:spacing w:before="120" w:after="120"/>
        <w:ind w:left="426" w:hanging="426"/>
        <w:jc w:val="both"/>
        <w:rPr>
          <w:rFonts w:ascii="Segoe UI" w:eastAsia="Quattrocento Sans" w:hAnsi="Segoe UI" w:cs="Segoe UI"/>
          <w:sz w:val="22"/>
          <w:szCs w:val="22"/>
        </w:rPr>
      </w:pPr>
      <w:proofErr w:type="spellStart"/>
      <w:r w:rsidRPr="009B33FE">
        <w:rPr>
          <w:rFonts w:ascii="Segoe UI" w:eastAsia="Quattrocento Sans" w:hAnsi="Segoe UI" w:cs="Segoe UI"/>
          <w:sz w:val="22"/>
          <w:szCs w:val="22"/>
        </w:rPr>
        <w:t>Wahyudi</w:t>
      </w:r>
      <w:proofErr w:type="spellEnd"/>
      <w:r w:rsidRPr="009B33FE">
        <w:rPr>
          <w:rFonts w:ascii="Segoe UI" w:eastAsia="Quattrocento Sans" w:hAnsi="Segoe UI" w:cs="Segoe UI"/>
          <w:sz w:val="22"/>
          <w:szCs w:val="22"/>
        </w:rPr>
        <w:t xml:space="preserve"> MA. (2018). </w:t>
      </w:r>
      <w:proofErr w:type="spellStart"/>
      <w:r w:rsidRPr="009B33FE">
        <w:rPr>
          <w:rFonts w:ascii="Segoe UI" w:eastAsia="Quattrocento Sans" w:hAnsi="Segoe UI" w:cs="Segoe UI"/>
          <w:sz w:val="22"/>
          <w:szCs w:val="22"/>
        </w:rPr>
        <w:t>Kecerdasan</w:t>
      </w:r>
      <w:proofErr w:type="spellEnd"/>
      <w:r w:rsidRPr="009B33FE">
        <w:rPr>
          <w:rFonts w:ascii="Segoe UI" w:eastAsia="Quattrocento Sans" w:hAnsi="Segoe UI" w:cs="Segoe UI"/>
          <w:sz w:val="22"/>
          <w:szCs w:val="22"/>
        </w:rPr>
        <w:t xml:space="preserve"> Visual </w:t>
      </w:r>
      <w:proofErr w:type="spellStart"/>
      <w:r w:rsidRPr="009B33FE">
        <w:rPr>
          <w:rFonts w:ascii="Segoe UI" w:eastAsia="Quattrocento Sans" w:hAnsi="Segoe UI" w:cs="Segoe UI"/>
          <w:sz w:val="22"/>
          <w:szCs w:val="22"/>
        </w:rPr>
        <w:t>Spasial</w:t>
      </w:r>
      <w:proofErr w:type="spellEnd"/>
      <w:r w:rsidRPr="009B33FE">
        <w:rPr>
          <w:rFonts w:ascii="Segoe UI" w:eastAsia="Quattrocento Sans" w:hAnsi="Segoe UI" w:cs="Segoe UI"/>
          <w:sz w:val="22"/>
          <w:szCs w:val="22"/>
        </w:rPr>
        <w:t xml:space="preserve"> Dan </w:t>
      </w:r>
      <w:proofErr w:type="spellStart"/>
      <w:r w:rsidRPr="009B33FE">
        <w:rPr>
          <w:rFonts w:ascii="Segoe UI" w:eastAsia="Quattrocento Sans" w:hAnsi="Segoe UI" w:cs="Segoe UI"/>
          <w:sz w:val="22"/>
          <w:szCs w:val="22"/>
        </w:rPr>
        <w:t>Kemandirian</w:t>
      </w:r>
      <w:proofErr w:type="spellEnd"/>
      <w:r w:rsidRPr="009B33FE">
        <w:rPr>
          <w:rFonts w:ascii="Segoe UI" w:eastAsia="Quattrocento Sans" w:hAnsi="Segoe UI" w:cs="Segoe UI"/>
          <w:sz w:val="22"/>
          <w:szCs w:val="22"/>
        </w:rPr>
        <w:t xml:space="preserve"> Belajar Pada Hasil Belajar Mata Pelajaran Gambar Teknik di SMK. </w:t>
      </w:r>
      <w:proofErr w:type="spellStart"/>
      <w:r w:rsidRPr="009B33FE">
        <w:rPr>
          <w:rFonts w:ascii="Segoe UI" w:eastAsia="Quattrocento Sans" w:hAnsi="Segoe UI" w:cs="Segoe UI"/>
          <w:sz w:val="22"/>
          <w:szCs w:val="22"/>
        </w:rPr>
        <w:t>Teknologi</w:t>
      </w:r>
      <w:proofErr w:type="spellEnd"/>
      <w:r w:rsidRPr="009B33FE">
        <w:rPr>
          <w:rFonts w:ascii="Segoe UI" w:eastAsia="Quattrocento Sans" w:hAnsi="Segoe UI" w:cs="Segoe UI"/>
          <w:sz w:val="22"/>
          <w:szCs w:val="22"/>
        </w:rPr>
        <w:t xml:space="preserve"> dan </w:t>
      </w:r>
      <w:proofErr w:type="spellStart"/>
      <w:r w:rsidRPr="009B33FE">
        <w:rPr>
          <w:rFonts w:ascii="Segoe UI" w:eastAsia="Quattrocento Sans" w:hAnsi="Segoe UI" w:cs="Segoe UI"/>
          <w:sz w:val="22"/>
          <w:szCs w:val="22"/>
        </w:rPr>
        <w:t>Kejuruan</w:t>
      </w:r>
      <w:proofErr w:type="spellEnd"/>
      <w:r w:rsidRPr="009B33FE">
        <w:rPr>
          <w:rFonts w:ascii="Segoe UI" w:eastAsia="Quattrocento Sans" w:hAnsi="Segoe UI" w:cs="Segoe UI"/>
          <w:sz w:val="22"/>
          <w:szCs w:val="22"/>
        </w:rPr>
        <w:t>, 41(2): 101-109</w:t>
      </w:r>
    </w:p>
    <w:p w14:paraId="5695AAB5" w14:textId="77777777" w:rsidR="00F449F9" w:rsidRPr="009B33FE" w:rsidRDefault="00F449F9" w:rsidP="00F449F9">
      <w:pPr>
        <w:spacing w:before="120" w:after="120"/>
        <w:ind w:left="426" w:hanging="426"/>
        <w:jc w:val="both"/>
        <w:rPr>
          <w:rFonts w:ascii="Segoe UI" w:eastAsia="Quattrocento Sans" w:hAnsi="Segoe UI" w:cs="Segoe UI"/>
          <w:sz w:val="22"/>
          <w:szCs w:val="22"/>
        </w:rPr>
      </w:pPr>
      <w:proofErr w:type="spellStart"/>
      <w:r w:rsidRPr="009B33FE">
        <w:rPr>
          <w:rFonts w:ascii="Segoe UI" w:eastAsia="Quattrocento Sans" w:hAnsi="Segoe UI" w:cs="Segoe UI"/>
          <w:sz w:val="22"/>
          <w:szCs w:val="22"/>
        </w:rPr>
        <w:t>Wahyuni</w:t>
      </w:r>
      <w:proofErr w:type="spellEnd"/>
      <w:r w:rsidRPr="009B33FE">
        <w:rPr>
          <w:rFonts w:ascii="Segoe UI" w:eastAsia="Quattrocento Sans" w:hAnsi="Segoe UI" w:cs="Segoe UI"/>
          <w:sz w:val="22"/>
          <w:szCs w:val="22"/>
        </w:rPr>
        <w:t xml:space="preserve"> E, </w:t>
      </w:r>
      <w:proofErr w:type="spellStart"/>
      <w:r w:rsidRPr="009B33FE">
        <w:rPr>
          <w:rFonts w:ascii="Segoe UI" w:eastAsia="Quattrocento Sans" w:hAnsi="Segoe UI" w:cs="Segoe UI"/>
          <w:sz w:val="22"/>
          <w:szCs w:val="22"/>
        </w:rPr>
        <w:t>Nurjaman</w:t>
      </w:r>
      <w:proofErr w:type="spellEnd"/>
      <w:r w:rsidRPr="009B33FE">
        <w:rPr>
          <w:rFonts w:ascii="Segoe UI" w:eastAsia="Quattrocento Sans" w:hAnsi="Segoe UI" w:cs="Segoe UI"/>
          <w:sz w:val="22"/>
          <w:szCs w:val="22"/>
        </w:rPr>
        <w:t xml:space="preserve"> I. (2021). </w:t>
      </w:r>
      <w:proofErr w:type="spellStart"/>
      <w:r w:rsidRPr="009B33FE">
        <w:rPr>
          <w:rFonts w:ascii="Segoe UI" w:eastAsia="Quattrocento Sans" w:hAnsi="Segoe UI" w:cs="Segoe UI"/>
          <w:sz w:val="22"/>
          <w:szCs w:val="22"/>
        </w:rPr>
        <w:t>Upaya</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Meningkatkan</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Kemampuan</w:t>
      </w:r>
      <w:proofErr w:type="spellEnd"/>
      <w:r w:rsidRPr="009B33FE">
        <w:rPr>
          <w:rFonts w:ascii="Segoe UI" w:eastAsia="Quattrocento Sans" w:hAnsi="Segoe UI" w:cs="Segoe UI"/>
          <w:sz w:val="22"/>
          <w:szCs w:val="22"/>
        </w:rPr>
        <w:t xml:space="preserve"> Visual-</w:t>
      </w:r>
      <w:proofErr w:type="spellStart"/>
      <w:r w:rsidRPr="009B33FE">
        <w:rPr>
          <w:rFonts w:ascii="Segoe UI" w:eastAsia="Quattrocento Sans" w:hAnsi="Segoe UI" w:cs="Segoe UI"/>
          <w:sz w:val="22"/>
          <w:szCs w:val="22"/>
        </w:rPr>
        <w:t>Spasial</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Melalui</w:t>
      </w:r>
      <w:proofErr w:type="spellEnd"/>
      <w:r w:rsidRPr="009B33FE">
        <w:rPr>
          <w:rFonts w:ascii="Segoe UI" w:eastAsia="Quattrocento Sans" w:hAnsi="Segoe UI" w:cs="Segoe UI"/>
          <w:sz w:val="22"/>
          <w:szCs w:val="22"/>
        </w:rPr>
        <w:t xml:space="preserve"> Kegiatan </w:t>
      </w:r>
      <w:proofErr w:type="spellStart"/>
      <w:r w:rsidRPr="009B33FE">
        <w:rPr>
          <w:rFonts w:ascii="Segoe UI" w:eastAsia="Quattrocento Sans" w:hAnsi="Segoe UI" w:cs="Segoe UI"/>
          <w:sz w:val="22"/>
          <w:szCs w:val="22"/>
        </w:rPr>
        <w:t>Menggambar</w:t>
      </w:r>
      <w:proofErr w:type="spellEnd"/>
      <w:r w:rsidRPr="009B33FE">
        <w:rPr>
          <w:rFonts w:ascii="Segoe UI" w:eastAsia="Quattrocento Sans" w:hAnsi="Segoe UI" w:cs="Segoe UI"/>
          <w:sz w:val="22"/>
          <w:szCs w:val="22"/>
        </w:rPr>
        <w:t xml:space="preserve"> pada Kelompok B di TK Al-</w:t>
      </w:r>
      <w:proofErr w:type="spellStart"/>
      <w:r w:rsidRPr="009B33FE">
        <w:rPr>
          <w:rFonts w:ascii="Segoe UI" w:eastAsia="Quattrocento Sans" w:hAnsi="Segoe UI" w:cs="Segoe UI"/>
          <w:sz w:val="22"/>
          <w:szCs w:val="22"/>
        </w:rPr>
        <w:t>Fath</w:t>
      </w:r>
      <w:proofErr w:type="spellEnd"/>
      <w:r w:rsidRPr="009B33FE">
        <w:rPr>
          <w:rFonts w:ascii="Segoe UI" w:eastAsia="Quattrocento Sans" w:hAnsi="Segoe UI" w:cs="Segoe UI"/>
          <w:sz w:val="22"/>
          <w:szCs w:val="22"/>
        </w:rPr>
        <w:t xml:space="preserve"> BSD Tangerang Selatan. Jurnal Program Studi Pendidikan </w:t>
      </w:r>
      <w:proofErr w:type="spellStart"/>
      <w:r w:rsidRPr="009B33FE">
        <w:rPr>
          <w:rFonts w:ascii="Segoe UI" w:eastAsia="Quattrocento Sans" w:hAnsi="Segoe UI" w:cs="Segoe UI"/>
          <w:sz w:val="22"/>
          <w:szCs w:val="22"/>
        </w:rPr>
        <w:t>Anak</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Usia</w:t>
      </w:r>
      <w:proofErr w:type="spellEnd"/>
      <w:r w:rsidRPr="009B33FE">
        <w:rPr>
          <w:rFonts w:ascii="Segoe UI" w:eastAsia="Quattrocento Sans" w:hAnsi="Segoe UI" w:cs="Segoe UI"/>
          <w:sz w:val="22"/>
          <w:szCs w:val="22"/>
        </w:rPr>
        <w:t xml:space="preserve"> Dini, 5(7): 13-30.</w:t>
      </w:r>
    </w:p>
    <w:p w14:paraId="46C2C8A2" w14:textId="77777777" w:rsidR="00F449F9" w:rsidRPr="009B33FE" w:rsidRDefault="00F449F9" w:rsidP="00F449F9">
      <w:pPr>
        <w:spacing w:before="120" w:after="120"/>
        <w:ind w:left="426" w:hanging="426"/>
        <w:jc w:val="both"/>
        <w:rPr>
          <w:rFonts w:ascii="Segoe UI" w:eastAsia="Quattrocento Sans" w:hAnsi="Segoe UI" w:cs="Segoe UI"/>
          <w:sz w:val="22"/>
          <w:szCs w:val="22"/>
        </w:rPr>
      </w:pPr>
      <w:proofErr w:type="spellStart"/>
      <w:r w:rsidRPr="009B33FE">
        <w:rPr>
          <w:rFonts w:ascii="Segoe UI" w:eastAsia="Quattrocento Sans" w:hAnsi="Segoe UI" w:cs="Segoe UI"/>
          <w:sz w:val="22"/>
          <w:szCs w:val="22"/>
        </w:rPr>
        <w:t>Wahyuni</w:t>
      </w:r>
      <w:proofErr w:type="spellEnd"/>
      <w:r w:rsidRPr="009B33FE">
        <w:rPr>
          <w:rFonts w:ascii="Segoe UI" w:eastAsia="Quattrocento Sans" w:hAnsi="Segoe UI" w:cs="Segoe UI"/>
          <w:sz w:val="22"/>
          <w:szCs w:val="22"/>
        </w:rPr>
        <w:t xml:space="preserve"> RS. (2018). </w:t>
      </w:r>
      <w:proofErr w:type="spellStart"/>
      <w:r w:rsidRPr="009B33FE">
        <w:rPr>
          <w:rFonts w:ascii="Segoe UI" w:eastAsia="Quattrocento Sans" w:hAnsi="Segoe UI" w:cs="Segoe UI"/>
          <w:sz w:val="22"/>
          <w:szCs w:val="22"/>
        </w:rPr>
        <w:t>Upaya</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Meningkatkan</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Kecerdasan</w:t>
      </w:r>
      <w:proofErr w:type="spellEnd"/>
      <w:r w:rsidRPr="009B33FE">
        <w:rPr>
          <w:rFonts w:ascii="Segoe UI" w:eastAsia="Quattrocento Sans" w:hAnsi="Segoe UI" w:cs="Segoe UI"/>
          <w:sz w:val="22"/>
          <w:szCs w:val="22"/>
        </w:rPr>
        <w:t xml:space="preserve"> Visual </w:t>
      </w:r>
      <w:proofErr w:type="spellStart"/>
      <w:r w:rsidRPr="009B33FE">
        <w:rPr>
          <w:rFonts w:ascii="Segoe UI" w:eastAsia="Quattrocento Sans" w:hAnsi="Segoe UI" w:cs="Segoe UI"/>
          <w:sz w:val="22"/>
          <w:szCs w:val="22"/>
        </w:rPr>
        <w:t>Spasial</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Melalui</w:t>
      </w:r>
      <w:proofErr w:type="spellEnd"/>
      <w:r w:rsidRPr="009B33FE">
        <w:rPr>
          <w:rFonts w:ascii="Segoe UI" w:eastAsia="Quattrocento Sans" w:hAnsi="Segoe UI" w:cs="Segoe UI"/>
          <w:sz w:val="22"/>
          <w:szCs w:val="22"/>
        </w:rPr>
        <w:t xml:space="preserve"> Kegiatan </w:t>
      </w:r>
      <w:proofErr w:type="spellStart"/>
      <w:r w:rsidRPr="009B33FE">
        <w:rPr>
          <w:rFonts w:ascii="Segoe UI" w:eastAsia="Quattrocento Sans" w:hAnsi="Segoe UI" w:cs="Segoe UI"/>
          <w:sz w:val="22"/>
          <w:szCs w:val="22"/>
        </w:rPr>
        <w:t>Menggambar</w:t>
      </w:r>
      <w:proofErr w:type="spellEnd"/>
      <w:r w:rsidRPr="009B33FE">
        <w:rPr>
          <w:rFonts w:ascii="Segoe UI" w:eastAsia="Quattrocento Sans" w:hAnsi="Segoe UI" w:cs="Segoe UI"/>
          <w:sz w:val="22"/>
          <w:szCs w:val="22"/>
        </w:rPr>
        <w:t xml:space="preserve"> Pada </w:t>
      </w:r>
      <w:proofErr w:type="spellStart"/>
      <w:r w:rsidRPr="009B33FE">
        <w:rPr>
          <w:rFonts w:ascii="Segoe UI" w:eastAsia="Quattrocento Sans" w:hAnsi="Segoe UI" w:cs="Segoe UI"/>
          <w:sz w:val="22"/>
          <w:szCs w:val="22"/>
        </w:rPr>
        <w:t>Anak</w:t>
      </w:r>
      <w:proofErr w:type="spellEnd"/>
      <w:r w:rsidRPr="009B33FE">
        <w:rPr>
          <w:rFonts w:ascii="Segoe UI" w:eastAsia="Quattrocento Sans" w:hAnsi="Segoe UI" w:cs="Segoe UI"/>
          <w:sz w:val="22"/>
          <w:szCs w:val="22"/>
        </w:rPr>
        <w:t xml:space="preserve"> </w:t>
      </w:r>
      <w:proofErr w:type="spellStart"/>
      <w:r w:rsidRPr="009B33FE">
        <w:rPr>
          <w:rFonts w:ascii="Segoe UI" w:eastAsia="Quattrocento Sans" w:hAnsi="Segoe UI" w:cs="Segoe UI"/>
          <w:sz w:val="22"/>
          <w:szCs w:val="22"/>
        </w:rPr>
        <w:t>Udia</w:t>
      </w:r>
      <w:proofErr w:type="spellEnd"/>
      <w:r w:rsidRPr="009B33FE">
        <w:rPr>
          <w:rFonts w:ascii="Segoe UI" w:eastAsia="Quattrocento Sans" w:hAnsi="Segoe UI" w:cs="Segoe UI"/>
          <w:sz w:val="22"/>
          <w:szCs w:val="22"/>
        </w:rPr>
        <w:t xml:space="preserve"> Dini Kelompok. Jurnal Tunas </w:t>
      </w:r>
      <w:proofErr w:type="spellStart"/>
      <w:r w:rsidRPr="009B33FE">
        <w:rPr>
          <w:rFonts w:ascii="Segoe UI" w:eastAsia="Quattrocento Sans" w:hAnsi="Segoe UI" w:cs="Segoe UI"/>
          <w:sz w:val="22"/>
          <w:szCs w:val="22"/>
        </w:rPr>
        <w:t>Siliwangi</w:t>
      </w:r>
      <w:proofErr w:type="spellEnd"/>
      <w:r w:rsidRPr="009B33FE">
        <w:rPr>
          <w:rFonts w:ascii="Segoe UI" w:eastAsia="Quattrocento Sans" w:hAnsi="Segoe UI" w:cs="Segoe UI"/>
          <w:sz w:val="22"/>
          <w:szCs w:val="22"/>
        </w:rPr>
        <w:t>, 4(1): 38-43.</w:t>
      </w:r>
    </w:p>
    <w:p w14:paraId="3997C864" w14:textId="77777777" w:rsidR="00F449F9" w:rsidRPr="009B33FE" w:rsidRDefault="00F449F9" w:rsidP="00F449F9">
      <w:pPr>
        <w:spacing w:before="120" w:after="120"/>
        <w:ind w:left="426" w:hanging="426"/>
        <w:jc w:val="both"/>
        <w:rPr>
          <w:rFonts w:ascii="Segoe UI" w:eastAsia="Quattrocento Sans" w:hAnsi="Segoe UI" w:cs="Segoe UI"/>
          <w:sz w:val="22"/>
          <w:szCs w:val="22"/>
        </w:rPr>
      </w:pPr>
    </w:p>
    <w:p w14:paraId="0EEF807E" w14:textId="77777777" w:rsidR="00F449F9" w:rsidRPr="009B33FE" w:rsidRDefault="00F449F9" w:rsidP="00F449F9">
      <w:pPr>
        <w:spacing w:before="120" w:after="120"/>
        <w:ind w:left="426" w:hanging="426"/>
        <w:jc w:val="both"/>
        <w:rPr>
          <w:rFonts w:ascii="Segoe UI" w:hAnsi="Segoe UI" w:cs="Segoe UI"/>
          <w:sz w:val="22"/>
          <w:szCs w:val="22"/>
        </w:rPr>
      </w:pPr>
    </w:p>
    <w:p w14:paraId="15212549" w14:textId="77777777" w:rsidR="00F449F9" w:rsidRPr="009B33FE" w:rsidRDefault="00F449F9" w:rsidP="00F449F9">
      <w:pPr>
        <w:pBdr>
          <w:top w:val="nil"/>
          <w:left w:val="nil"/>
          <w:bottom w:val="nil"/>
          <w:right w:val="nil"/>
          <w:between w:val="nil"/>
        </w:pBdr>
        <w:spacing w:before="120" w:after="120" w:line="360" w:lineRule="auto"/>
        <w:ind w:left="426" w:hanging="426"/>
        <w:jc w:val="both"/>
        <w:rPr>
          <w:rFonts w:ascii="Segoe UI" w:eastAsia="Quattrocento Sans" w:hAnsi="Segoe UI" w:cs="Segoe UI"/>
          <w:b/>
          <w:color w:val="000000"/>
          <w:sz w:val="22"/>
          <w:szCs w:val="22"/>
        </w:rPr>
      </w:pPr>
    </w:p>
    <w:sectPr w:rsidR="00F449F9" w:rsidRPr="009B33FE">
      <w:type w:val="continuous"/>
      <w:pgSz w:w="11909" w:h="16834"/>
      <w:pgMar w:top="1418" w:right="1134" w:bottom="1418" w:left="1418" w:header="42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964A6D" w14:textId="77777777" w:rsidR="00D30198" w:rsidRDefault="005844D9">
      <w:r>
        <w:separator/>
      </w:r>
    </w:p>
  </w:endnote>
  <w:endnote w:type="continuationSeparator" w:id="0">
    <w:p w14:paraId="61C40DD3" w14:textId="77777777" w:rsidR="00D30198" w:rsidRDefault="00584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Quattrocento Sans">
    <w:altName w:val="Calibri"/>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96882" w14:textId="77777777" w:rsidR="00D30198" w:rsidRDefault="005844D9">
      <w:r>
        <w:separator/>
      </w:r>
    </w:p>
  </w:footnote>
  <w:footnote w:type="continuationSeparator" w:id="0">
    <w:p w14:paraId="24779924" w14:textId="77777777" w:rsidR="00D30198" w:rsidRDefault="005844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F68A6" w14:textId="77777777" w:rsidR="0028328C" w:rsidRDefault="00192ADF">
    <w:pPr>
      <w:pBdr>
        <w:top w:val="nil"/>
        <w:left w:val="nil"/>
        <w:bottom w:val="nil"/>
        <w:right w:val="nil"/>
        <w:between w:val="nil"/>
      </w:pBdr>
      <w:tabs>
        <w:tab w:val="center" w:pos="4513"/>
        <w:tab w:val="right" w:pos="9026"/>
      </w:tabs>
      <w:rPr>
        <w:rFonts w:eastAsia="Times New Roman"/>
        <w:color w:val="000000"/>
      </w:rPr>
    </w:pPr>
    <w:r>
      <w:rPr>
        <w:rFonts w:eastAsia="Times New Roman"/>
        <w:color w:val="000000"/>
      </w:rPr>
      <w:pict w14:anchorId="68843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81.9pt;height:481.9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531D3"/>
    <w:multiLevelType w:val="multilevel"/>
    <w:tmpl w:val="3B6ACB62"/>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21A0A60"/>
    <w:multiLevelType w:val="multilevel"/>
    <w:tmpl w:val="63820AFE"/>
    <w:lvl w:ilvl="0">
      <w:start w:val="1"/>
      <w:numFmt w:val="lowerLetter"/>
      <w:lvlText w:val="%1."/>
      <w:lvlJc w:val="left"/>
      <w:pPr>
        <w:ind w:left="660" w:hanging="360"/>
      </w:pPr>
      <w:rPr>
        <w:b/>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2" w15:restartNumberingAfterBreak="0">
    <w:nsid w:val="72102197"/>
    <w:multiLevelType w:val="multilevel"/>
    <w:tmpl w:val="902A09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28C"/>
    <w:rsid w:val="00192ADF"/>
    <w:rsid w:val="0028328C"/>
    <w:rsid w:val="005844D9"/>
    <w:rsid w:val="005871B1"/>
    <w:rsid w:val="00682F9E"/>
    <w:rsid w:val="009B33FE"/>
    <w:rsid w:val="00C62D5B"/>
    <w:rsid w:val="00D30198"/>
    <w:rsid w:val="00F449F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46DD0AC"/>
  <w15:docId w15:val="{D127E29A-E057-4386-B9DD-3AA50A429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d-ID" w:eastAsia="en-ID" w:bidi="ar-SA"/>
      </w:rPr>
    </w:rPrDefault>
    <w:pPrDefault>
      <w:pPr>
        <w:jc w:val="cente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50FB1"/>
    <w:rPr>
      <w:rFonts w:eastAsia="SimSun"/>
      <w:lang w:val="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50FB1"/>
    <w:pPr>
      <w:contextualSpacing/>
    </w:pPr>
    <w:rPr>
      <w:rFonts w:asciiTheme="majorHAnsi" w:eastAsiaTheme="majorEastAsia" w:hAnsiTheme="majorHAnsi" w:cstheme="majorBidi"/>
      <w:spacing w:val="-10"/>
      <w:kern w:val="28"/>
      <w:sz w:val="56"/>
      <w:szCs w:val="56"/>
    </w:rPr>
  </w:style>
  <w:style w:type="paragraph" w:styleId="BodyText">
    <w:name w:val="Body Text"/>
    <w:basedOn w:val="Normal"/>
    <w:link w:val="BodyTextChar"/>
    <w:rsid w:val="00350FB1"/>
    <w:pPr>
      <w:spacing w:line="360" w:lineRule="auto"/>
      <w:ind w:firstLine="289"/>
      <w:jc w:val="both"/>
    </w:pPr>
    <w:rPr>
      <w:spacing w:val="-1"/>
    </w:rPr>
  </w:style>
  <w:style w:type="character" w:customStyle="1" w:styleId="BodyTextChar">
    <w:name w:val="Body Text Char"/>
    <w:basedOn w:val="DefaultParagraphFont"/>
    <w:link w:val="BodyText"/>
    <w:rsid w:val="00350FB1"/>
    <w:rPr>
      <w:rFonts w:ascii="Times New Roman" w:eastAsia="SimSun" w:hAnsi="Times New Roman" w:cs="Times New Roman"/>
      <w:spacing w:val="-1"/>
      <w:kern w:val="0"/>
      <w:sz w:val="20"/>
      <w:szCs w:val="20"/>
      <w:lang w:val="en-US"/>
    </w:rPr>
  </w:style>
  <w:style w:type="paragraph" w:styleId="Header">
    <w:name w:val="header"/>
    <w:basedOn w:val="Normal"/>
    <w:link w:val="HeaderChar"/>
    <w:rsid w:val="00350FB1"/>
    <w:pPr>
      <w:tabs>
        <w:tab w:val="center" w:pos="4513"/>
        <w:tab w:val="right" w:pos="9026"/>
      </w:tabs>
    </w:pPr>
  </w:style>
  <w:style w:type="character" w:customStyle="1" w:styleId="HeaderChar">
    <w:name w:val="Header Char"/>
    <w:basedOn w:val="DefaultParagraphFont"/>
    <w:link w:val="Header"/>
    <w:rsid w:val="00350FB1"/>
    <w:rPr>
      <w:rFonts w:ascii="Times New Roman" w:eastAsia="SimSun" w:hAnsi="Times New Roman" w:cs="Times New Roman"/>
      <w:kern w:val="0"/>
      <w:sz w:val="20"/>
      <w:szCs w:val="20"/>
      <w:lang w:val="en-US"/>
    </w:rPr>
  </w:style>
  <w:style w:type="character" w:styleId="Hyperlink">
    <w:name w:val="Hyperlink"/>
    <w:uiPriority w:val="99"/>
    <w:unhideWhenUsed/>
    <w:rsid w:val="00350FB1"/>
    <w:rPr>
      <w:color w:val="0000FF"/>
      <w:u w:val="single"/>
    </w:rPr>
  </w:style>
  <w:style w:type="paragraph" w:customStyle="1" w:styleId="DaftarPustaka">
    <w:name w:val="Daftar Pustaka"/>
    <w:basedOn w:val="Title"/>
    <w:qFormat/>
    <w:rsid w:val="00350FB1"/>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paragraph" w:customStyle="1" w:styleId="instansi">
    <w:name w:val="instansi"/>
    <w:basedOn w:val="Normal"/>
    <w:rsid w:val="00350FB1"/>
    <w:pPr>
      <w:spacing w:after="240"/>
    </w:pPr>
    <w:rPr>
      <w:rFonts w:ascii="Arial Narrow" w:eastAsia="Times New Roman" w:hAnsi="Arial Narrow"/>
      <w:i/>
      <w:sz w:val="18"/>
    </w:rPr>
  </w:style>
  <w:style w:type="character" w:customStyle="1" w:styleId="TitleChar">
    <w:name w:val="Title Char"/>
    <w:basedOn w:val="DefaultParagraphFont"/>
    <w:link w:val="Title"/>
    <w:uiPriority w:val="10"/>
    <w:rsid w:val="00350FB1"/>
    <w:rPr>
      <w:rFonts w:asciiTheme="majorHAnsi" w:eastAsiaTheme="majorEastAsia" w:hAnsiTheme="majorHAnsi" w:cstheme="majorBidi"/>
      <w:spacing w:val="-10"/>
      <w:kern w:val="28"/>
      <w:sz w:val="56"/>
      <w:szCs w:val="56"/>
      <w:lang w:val="en-US"/>
    </w:rPr>
  </w:style>
  <w:style w:type="character" w:styleId="PlaceholderText">
    <w:name w:val="Placeholder Text"/>
    <w:basedOn w:val="DefaultParagraphFont"/>
    <w:uiPriority w:val="99"/>
    <w:semiHidden/>
    <w:rsid w:val="00350FB1"/>
    <w:rPr>
      <w:color w:val="66666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1.png"/><Relationship Id="rId18" Type="http://schemas.openxmlformats.org/officeDocument/2006/relationships/chart" Target="charts/chart2.xml"/><Relationship Id="rId3" Type="http://schemas.openxmlformats.org/officeDocument/2006/relationships/numbering" Target="numbering.xml"/><Relationship Id="rId7" Type="http://schemas.openxmlformats.org/officeDocument/2006/relationships/footnotes" Target="footnotes.xml"/><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image" Target="media/image1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image" Target="media/image13.png"/><Relationship Id="rId10" Type="http://schemas.openxmlformats.org/officeDocument/2006/relationships/hyperlink" Target="mailto:drtriscel@gmail.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F:\PKM%202022\Laporan%20Akhir%20PKM%204%20(YYs%20Bali%20Street%20Mom%20and%20Kids)\Pre-post%20PKM%20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ID" sz="1050"/>
              <a:t>Pretest and Posttest Scores</a:t>
            </a: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pretest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Sheet1!$A$2:$A$21</c:f>
              <c:strCache>
                <c:ptCount val="20"/>
                <c:pt idx="0">
                  <c:v>Mitra 1</c:v>
                </c:pt>
                <c:pt idx="1">
                  <c:v>Mitra 2</c:v>
                </c:pt>
                <c:pt idx="2">
                  <c:v>Mitra 3</c:v>
                </c:pt>
                <c:pt idx="3">
                  <c:v>Mitra 4</c:v>
                </c:pt>
                <c:pt idx="4">
                  <c:v>Mitra 5</c:v>
                </c:pt>
                <c:pt idx="5">
                  <c:v>Mitra 6</c:v>
                </c:pt>
                <c:pt idx="6">
                  <c:v>Mitra 7</c:v>
                </c:pt>
                <c:pt idx="7">
                  <c:v>Mitra 8</c:v>
                </c:pt>
                <c:pt idx="8">
                  <c:v>Mitra 9</c:v>
                </c:pt>
                <c:pt idx="9">
                  <c:v>Mitra 10</c:v>
                </c:pt>
                <c:pt idx="10">
                  <c:v>Mitra 11</c:v>
                </c:pt>
                <c:pt idx="11">
                  <c:v>Mitra 12</c:v>
                </c:pt>
                <c:pt idx="12">
                  <c:v>Mitra 13</c:v>
                </c:pt>
                <c:pt idx="13">
                  <c:v>Mitra 14</c:v>
                </c:pt>
                <c:pt idx="14">
                  <c:v>Mitra 15</c:v>
                </c:pt>
                <c:pt idx="15">
                  <c:v>Mitra 16</c:v>
                </c:pt>
                <c:pt idx="16">
                  <c:v>Mitra 17</c:v>
                </c:pt>
                <c:pt idx="17">
                  <c:v>Mitra 18</c:v>
                </c:pt>
                <c:pt idx="18">
                  <c:v>Mitra 19</c:v>
                </c:pt>
                <c:pt idx="19">
                  <c:v>Mitra 20</c:v>
                </c:pt>
              </c:strCache>
            </c:strRef>
          </c:cat>
          <c:val>
            <c:numRef>
              <c:f>Sheet1!$B$2:$B$21</c:f>
              <c:numCache>
                <c:formatCode>General</c:formatCode>
                <c:ptCount val="20"/>
                <c:pt idx="0">
                  <c:v>4</c:v>
                </c:pt>
                <c:pt idx="1">
                  <c:v>4</c:v>
                </c:pt>
                <c:pt idx="2">
                  <c:v>5</c:v>
                </c:pt>
                <c:pt idx="3">
                  <c:v>5</c:v>
                </c:pt>
                <c:pt idx="4">
                  <c:v>4</c:v>
                </c:pt>
                <c:pt idx="5">
                  <c:v>5</c:v>
                </c:pt>
                <c:pt idx="6">
                  <c:v>6</c:v>
                </c:pt>
                <c:pt idx="7">
                  <c:v>3</c:v>
                </c:pt>
                <c:pt idx="8">
                  <c:v>4</c:v>
                </c:pt>
                <c:pt idx="9">
                  <c:v>5</c:v>
                </c:pt>
                <c:pt idx="10">
                  <c:v>6</c:v>
                </c:pt>
                <c:pt idx="11">
                  <c:v>5</c:v>
                </c:pt>
                <c:pt idx="12">
                  <c:v>4</c:v>
                </c:pt>
                <c:pt idx="13">
                  <c:v>5</c:v>
                </c:pt>
                <c:pt idx="14">
                  <c:v>6</c:v>
                </c:pt>
                <c:pt idx="15">
                  <c:v>5</c:v>
                </c:pt>
                <c:pt idx="16">
                  <c:v>5</c:v>
                </c:pt>
                <c:pt idx="17">
                  <c:v>7</c:v>
                </c:pt>
                <c:pt idx="18">
                  <c:v>7</c:v>
                </c:pt>
                <c:pt idx="19">
                  <c:v>6</c:v>
                </c:pt>
              </c:numCache>
            </c:numRef>
          </c:val>
          <c:smooth val="0"/>
          <c:extLst>
            <c:ext xmlns:c16="http://schemas.microsoft.com/office/drawing/2014/chart" uri="{C3380CC4-5D6E-409C-BE32-E72D297353CC}">
              <c16:uniqueId val="{00000000-B768-4DAA-8993-95A71AE8A1D5}"/>
            </c:ext>
          </c:extLst>
        </c:ser>
        <c:ser>
          <c:idx val="1"/>
          <c:order val="1"/>
          <c:tx>
            <c:strRef>
              <c:f>Sheet1!$C$1</c:f>
              <c:strCache>
                <c:ptCount val="1"/>
                <c:pt idx="0">
                  <c:v>posttest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Sheet1!$A$2:$A$21</c:f>
              <c:strCache>
                <c:ptCount val="20"/>
                <c:pt idx="0">
                  <c:v>Mitra 1</c:v>
                </c:pt>
                <c:pt idx="1">
                  <c:v>Mitra 2</c:v>
                </c:pt>
                <c:pt idx="2">
                  <c:v>Mitra 3</c:v>
                </c:pt>
                <c:pt idx="3">
                  <c:v>Mitra 4</c:v>
                </c:pt>
                <c:pt idx="4">
                  <c:v>Mitra 5</c:v>
                </c:pt>
                <c:pt idx="5">
                  <c:v>Mitra 6</c:v>
                </c:pt>
                <c:pt idx="6">
                  <c:v>Mitra 7</c:v>
                </c:pt>
                <c:pt idx="7">
                  <c:v>Mitra 8</c:v>
                </c:pt>
                <c:pt idx="8">
                  <c:v>Mitra 9</c:v>
                </c:pt>
                <c:pt idx="9">
                  <c:v>Mitra 10</c:v>
                </c:pt>
                <c:pt idx="10">
                  <c:v>Mitra 11</c:v>
                </c:pt>
                <c:pt idx="11">
                  <c:v>Mitra 12</c:v>
                </c:pt>
                <c:pt idx="12">
                  <c:v>Mitra 13</c:v>
                </c:pt>
                <c:pt idx="13">
                  <c:v>Mitra 14</c:v>
                </c:pt>
                <c:pt idx="14">
                  <c:v>Mitra 15</c:v>
                </c:pt>
                <c:pt idx="15">
                  <c:v>Mitra 16</c:v>
                </c:pt>
                <c:pt idx="16">
                  <c:v>Mitra 17</c:v>
                </c:pt>
                <c:pt idx="17">
                  <c:v>Mitra 18</c:v>
                </c:pt>
                <c:pt idx="18">
                  <c:v>Mitra 19</c:v>
                </c:pt>
                <c:pt idx="19">
                  <c:v>Mitra 20</c:v>
                </c:pt>
              </c:strCache>
            </c:strRef>
          </c:cat>
          <c:val>
            <c:numRef>
              <c:f>Sheet1!$C$2:$C$21</c:f>
              <c:numCache>
                <c:formatCode>General</c:formatCode>
                <c:ptCount val="20"/>
                <c:pt idx="0">
                  <c:v>8</c:v>
                </c:pt>
                <c:pt idx="1">
                  <c:v>8</c:v>
                </c:pt>
                <c:pt idx="2">
                  <c:v>7</c:v>
                </c:pt>
                <c:pt idx="3">
                  <c:v>8</c:v>
                </c:pt>
                <c:pt idx="4">
                  <c:v>8</c:v>
                </c:pt>
                <c:pt idx="5">
                  <c:v>9</c:v>
                </c:pt>
                <c:pt idx="6">
                  <c:v>8</c:v>
                </c:pt>
                <c:pt idx="7">
                  <c:v>7</c:v>
                </c:pt>
                <c:pt idx="8">
                  <c:v>8</c:v>
                </c:pt>
                <c:pt idx="9">
                  <c:v>8</c:v>
                </c:pt>
                <c:pt idx="10">
                  <c:v>7</c:v>
                </c:pt>
                <c:pt idx="11">
                  <c:v>8</c:v>
                </c:pt>
                <c:pt idx="12">
                  <c:v>9</c:v>
                </c:pt>
                <c:pt idx="13">
                  <c:v>9</c:v>
                </c:pt>
                <c:pt idx="14">
                  <c:v>8</c:v>
                </c:pt>
                <c:pt idx="15">
                  <c:v>8</c:v>
                </c:pt>
                <c:pt idx="16">
                  <c:v>8</c:v>
                </c:pt>
                <c:pt idx="17">
                  <c:v>9</c:v>
                </c:pt>
                <c:pt idx="18">
                  <c:v>9</c:v>
                </c:pt>
                <c:pt idx="19">
                  <c:v>8</c:v>
                </c:pt>
              </c:numCache>
            </c:numRef>
          </c:val>
          <c:smooth val="0"/>
          <c:extLst>
            <c:ext xmlns:c16="http://schemas.microsoft.com/office/drawing/2014/chart" uri="{C3380CC4-5D6E-409C-BE32-E72D297353CC}">
              <c16:uniqueId val="{00000001-B768-4DAA-8993-95A71AE8A1D5}"/>
            </c:ext>
          </c:extLst>
        </c:ser>
        <c:dLbls>
          <c:showLegendKey val="0"/>
          <c:showVal val="0"/>
          <c:showCatName val="0"/>
          <c:showSerName val="0"/>
          <c:showPercent val="0"/>
          <c:showBubbleSize val="0"/>
        </c:dLbls>
        <c:marker val="1"/>
        <c:smooth val="0"/>
        <c:axId val="598961472"/>
        <c:axId val="613352992"/>
      </c:lineChart>
      <c:catAx>
        <c:axId val="598961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13352992"/>
        <c:crosses val="autoZero"/>
        <c:auto val="1"/>
        <c:lblAlgn val="ctr"/>
        <c:lblOffset val="100"/>
        <c:noMultiLvlLbl val="0"/>
      </c:catAx>
      <c:valAx>
        <c:axId val="613352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8961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Sheet1!$B$36:$B$37</c:f>
              <c:strCache>
                <c:ptCount val="2"/>
                <c:pt idx="0">
                  <c:v>Frekuensi menggambar</c:v>
                </c:pt>
                <c:pt idx="1">
                  <c:v>Minggu I</c:v>
                </c:pt>
              </c:strCache>
            </c:strRef>
          </c:tx>
          <c:spPr>
            <a:ln w="28575" cap="rnd">
              <a:solidFill>
                <a:schemeClr val="accent1"/>
              </a:solidFill>
              <a:round/>
            </a:ln>
            <a:effectLst/>
          </c:spPr>
          <c:marker>
            <c:symbol val="none"/>
          </c:marker>
          <c:val>
            <c:numRef>
              <c:f>Sheet1!$B$38:$B$62</c:f>
              <c:numCache>
                <c:formatCode>General</c:formatCode>
                <c:ptCount val="25"/>
                <c:pt idx="0">
                  <c:v>1</c:v>
                </c:pt>
                <c:pt idx="1">
                  <c:v>1</c:v>
                </c:pt>
                <c:pt idx="2">
                  <c:v>1</c:v>
                </c:pt>
                <c:pt idx="3">
                  <c:v>2</c:v>
                </c:pt>
                <c:pt idx="4">
                  <c:v>1</c:v>
                </c:pt>
                <c:pt idx="5">
                  <c:v>1</c:v>
                </c:pt>
                <c:pt idx="6">
                  <c:v>1</c:v>
                </c:pt>
                <c:pt idx="7">
                  <c:v>2</c:v>
                </c:pt>
                <c:pt idx="8">
                  <c:v>2</c:v>
                </c:pt>
                <c:pt idx="9">
                  <c:v>1</c:v>
                </c:pt>
                <c:pt idx="10">
                  <c:v>2</c:v>
                </c:pt>
                <c:pt idx="11">
                  <c:v>2</c:v>
                </c:pt>
                <c:pt idx="12">
                  <c:v>3</c:v>
                </c:pt>
                <c:pt idx="13">
                  <c:v>2</c:v>
                </c:pt>
                <c:pt idx="14">
                  <c:v>1</c:v>
                </c:pt>
                <c:pt idx="15">
                  <c:v>1</c:v>
                </c:pt>
                <c:pt idx="16">
                  <c:v>1</c:v>
                </c:pt>
                <c:pt idx="17">
                  <c:v>1</c:v>
                </c:pt>
                <c:pt idx="18">
                  <c:v>2</c:v>
                </c:pt>
                <c:pt idx="19">
                  <c:v>1</c:v>
                </c:pt>
                <c:pt idx="20">
                  <c:v>2</c:v>
                </c:pt>
                <c:pt idx="21">
                  <c:v>1</c:v>
                </c:pt>
                <c:pt idx="22">
                  <c:v>2</c:v>
                </c:pt>
                <c:pt idx="23">
                  <c:v>1</c:v>
                </c:pt>
                <c:pt idx="24">
                  <c:v>1</c:v>
                </c:pt>
              </c:numCache>
            </c:numRef>
          </c:val>
          <c:smooth val="0"/>
          <c:extLst>
            <c:ext xmlns:c16="http://schemas.microsoft.com/office/drawing/2014/chart" uri="{C3380CC4-5D6E-409C-BE32-E72D297353CC}">
              <c16:uniqueId val="{00000000-DB54-4790-A13C-F2BB144F8C7B}"/>
            </c:ext>
          </c:extLst>
        </c:ser>
        <c:ser>
          <c:idx val="1"/>
          <c:order val="1"/>
          <c:tx>
            <c:strRef>
              <c:f>Sheet1!$C$36:$C$37</c:f>
              <c:strCache>
                <c:ptCount val="2"/>
                <c:pt idx="0">
                  <c:v>Frekuensi menggambar</c:v>
                </c:pt>
                <c:pt idx="1">
                  <c:v>Minggu II</c:v>
                </c:pt>
              </c:strCache>
            </c:strRef>
          </c:tx>
          <c:spPr>
            <a:ln w="28575" cap="rnd">
              <a:solidFill>
                <a:schemeClr val="accent2"/>
              </a:solidFill>
              <a:round/>
            </a:ln>
            <a:effectLst/>
          </c:spPr>
          <c:marker>
            <c:symbol val="none"/>
          </c:marker>
          <c:val>
            <c:numRef>
              <c:f>Sheet1!$C$38:$C$62</c:f>
              <c:numCache>
                <c:formatCode>General</c:formatCode>
                <c:ptCount val="25"/>
                <c:pt idx="0">
                  <c:v>1</c:v>
                </c:pt>
                <c:pt idx="1">
                  <c:v>1</c:v>
                </c:pt>
                <c:pt idx="2">
                  <c:v>2</c:v>
                </c:pt>
                <c:pt idx="3">
                  <c:v>2</c:v>
                </c:pt>
                <c:pt idx="4">
                  <c:v>1</c:v>
                </c:pt>
                <c:pt idx="5">
                  <c:v>1</c:v>
                </c:pt>
                <c:pt idx="6">
                  <c:v>2</c:v>
                </c:pt>
                <c:pt idx="7">
                  <c:v>1</c:v>
                </c:pt>
                <c:pt idx="8">
                  <c:v>2</c:v>
                </c:pt>
                <c:pt idx="9">
                  <c:v>2</c:v>
                </c:pt>
                <c:pt idx="10">
                  <c:v>2</c:v>
                </c:pt>
                <c:pt idx="11">
                  <c:v>1</c:v>
                </c:pt>
                <c:pt idx="12">
                  <c:v>3</c:v>
                </c:pt>
                <c:pt idx="13">
                  <c:v>2</c:v>
                </c:pt>
                <c:pt idx="14">
                  <c:v>2</c:v>
                </c:pt>
                <c:pt idx="15">
                  <c:v>1</c:v>
                </c:pt>
                <c:pt idx="16">
                  <c:v>1</c:v>
                </c:pt>
                <c:pt idx="17">
                  <c:v>2</c:v>
                </c:pt>
                <c:pt idx="18">
                  <c:v>2</c:v>
                </c:pt>
                <c:pt idx="19">
                  <c:v>1</c:v>
                </c:pt>
                <c:pt idx="20">
                  <c:v>2</c:v>
                </c:pt>
                <c:pt idx="21">
                  <c:v>2</c:v>
                </c:pt>
                <c:pt idx="22">
                  <c:v>2</c:v>
                </c:pt>
                <c:pt idx="23">
                  <c:v>1</c:v>
                </c:pt>
                <c:pt idx="24">
                  <c:v>1</c:v>
                </c:pt>
              </c:numCache>
            </c:numRef>
          </c:val>
          <c:smooth val="0"/>
          <c:extLst>
            <c:ext xmlns:c16="http://schemas.microsoft.com/office/drawing/2014/chart" uri="{C3380CC4-5D6E-409C-BE32-E72D297353CC}">
              <c16:uniqueId val="{00000001-DB54-4790-A13C-F2BB144F8C7B}"/>
            </c:ext>
          </c:extLst>
        </c:ser>
        <c:dLbls>
          <c:showLegendKey val="0"/>
          <c:showVal val="0"/>
          <c:showCatName val="0"/>
          <c:showSerName val="0"/>
          <c:showPercent val="0"/>
          <c:showBubbleSize val="0"/>
        </c:dLbls>
        <c:smooth val="0"/>
        <c:axId val="241985296"/>
        <c:axId val="241985688"/>
      </c:lineChart>
      <c:catAx>
        <c:axId val="2419852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1985688"/>
        <c:crosses val="autoZero"/>
        <c:auto val="1"/>
        <c:lblAlgn val="ctr"/>
        <c:lblOffset val="100"/>
        <c:noMultiLvlLbl val="0"/>
      </c:catAx>
      <c:valAx>
        <c:axId val="241985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1985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HksfzWbS+CE2AFoZSxrVgOlgEA==">CgMxLjAyCGguZ2pkZ3hzMgloLjMwajB6bGwyCWguMWZvYjl0ZTgAciExN1pBNlhTUGlyM3UycFIzbEJ1ZkFyM2VPTl94ZmNhamU=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BA5C49C9-6478-403E-9923-C7E56DC58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3039</Words>
  <Characters>18701</Characters>
  <Application>Microsoft Office Word</Application>
  <DocSecurity>0</DocSecurity>
  <Lines>330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Trisna Sumadewi</dc:creator>
  <cp:lastModifiedBy>user hp</cp:lastModifiedBy>
  <cp:revision>2</cp:revision>
  <dcterms:created xsi:type="dcterms:W3CDTF">2024-05-11T04:01:00Z</dcterms:created>
  <dcterms:modified xsi:type="dcterms:W3CDTF">2024-05-11T04:01:00Z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17c367276b0f89d8ec212a06ed396a76157c5e0d7425c70151b7f89449e8176a</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http://www.zotero.org/styles/harvard1</vt:lpwstr>
  </property>
  <property fmtid="{D5CDD505-2E9C-101B-9397-08002B2CF9AE}" pid="12" name="Mendeley Recent Style Name 4_1">
    <vt:lpwstr>Harvard reference format 1 (deprecated)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http://www.zotero.org/styles/sage-vancouver-brackets</vt:lpwstr>
  </property>
  <property fmtid="{D5CDD505-2E9C-101B-9397-08002B2CF9AE}" pid="20" name="Mendeley Recent Style Name 8_1">
    <vt:lpwstr>SAGE - Vancouver (brackets)</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612c57c3-7a72-39d7-8e1a-10064121c413</vt:lpwstr>
  </property>
  <property fmtid="{D5CDD505-2E9C-101B-9397-08002B2CF9AE}" pid="25" name="Mendeley Citation Style_1">
    <vt:lpwstr>http://www.zotero.org/styles/apa</vt:lpwstr>
  </property>
</Properties>
</file>